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E0" w:rsidRDefault="00267B86" w:rsidP="00296E3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kern w:val="0"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b/>
          <w:bCs/>
          <w:kern w:val="0"/>
          <w:sz w:val="21"/>
          <w:szCs w:val="21"/>
          <w:lang w:eastAsia="ru-RU"/>
        </w:rPr>
        <w:t xml:space="preserve">ДОГОВОР </w:t>
      </w:r>
      <w:r w:rsidR="00710DE0">
        <w:rPr>
          <w:rFonts w:ascii="Times New Roman" w:eastAsia="Arial,Bold" w:hAnsi="Times New Roman" w:cs="Times New Roman"/>
          <w:b/>
          <w:bCs/>
          <w:kern w:val="0"/>
          <w:sz w:val="21"/>
          <w:szCs w:val="21"/>
          <w:lang w:eastAsia="ru-RU"/>
        </w:rPr>
        <w:t>(проект на те</w:t>
      </w:r>
      <w:r w:rsidR="00B61C25">
        <w:rPr>
          <w:rFonts w:ascii="Times New Roman" w:eastAsia="Arial,Bold" w:hAnsi="Times New Roman" w:cs="Times New Roman"/>
          <w:b/>
          <w:bCs/>
          <w:kern w:val="0"/>
          <w:sz w:val="21"/>
          <w:szCs w:val="21"/>
          <w:lang w:eastAsia="ru-RU"/>
        </w:rPr>
        <w:t>н</w:t>
      </w:r>
      <w:r w:rsidR="00710DE0">
        <w:rPr>
          <w:rFonts w:ascii="Times New Roman" w:eastAsia="Arial,Bold" w:hAnsi="Times New Roman" w:cs="Times New Roman"/>
          <w:b/>
          <w:bCs/>
          <w:kern w:val="0"/>
          <w:sz w:val="21"/>
          <w:szCs w:val="21"/>
          <w:lang w:eastAsia="ru-RU"/>
        </w:rPr>
        <w:t>дер)</w:t>
      </w:r>
    </w:p>
    <w:p w:rsidR="00267B86" w:rsidRPr="00AB234E" w:rsidRDefault="00267B86" w:rsidP="00296E3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kern w:val="0"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b/>
          <w:bCs/>
          <w:kern w:val="0"/>
          <w:sz w:val="21"/>
          <w:szCs w:val="21"/>
          <w:lang w:eastAsia="ru-RU"/>
        </w:rPr>
        <w:t xml:space="preserve">№ </w:t>
      </w:r>
      <w:r w:rsidR="00A45CDD" w:rsidRPr="00AB234E">
        <w:rPr>
          <w:rFonts w:ascii="Times New Roman" w:eastAsia="Arial,Bold" w:hAnsi="Times New Roman" w:cs="Times New Roman"/>
          <w:b/>
          <w:bCs/>
          <w:kern w:val="0"/>
          <w:sz w:val="21"/>
          <w:szCs w:val="21"/>
          <w:lang w:eastAsia="ru-RU"/>
        </w:rPr>
        <w:t>____________________________</w:t>
      </w:r>
    </w:p>
    <w:p w:rsidR="00267B86" w:rsidRPr="00AB234E" w:rsidRDefault="00267B86" w:rsidP="00296E3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</w:pPr>
    </w:p>
    <w:p w:rsidR="00267B86" w:rsidRPr="00AB234E" w:rsidRDefault="00A45CDD" w:rsidP="00AB234E">
      <w:p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г. Красноярск</w:t>
      </w: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ab/>
      </w: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ab/>
      </w: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ab/>
      </w: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ab/>
      </w: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ab/>
      </w: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ab/>
      </w: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ab/>
      </w: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ab/>
        <w:t xml:space="preserve">        </w:t>
      </w:r>
      <w:r w:rsidR="000D08CC"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 xml:space="preserve">  </w:t>
      </w:r>
      <w:r w:rsid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 xml:space="preserve">   </w:t>
      </w:r>
      <w:r w:rsidR="000D08CC"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 xml:space="preserve">   </w:t>
      </w: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«___» ___________</w:t>
      </w:r>
      <w:r w:rsidR="00A56C62"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 xml:space="preserve"> </w:t>
      </w: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 xml:space="preserve">20__ </w:t>
      </w:r>
      <w:r w:rsidR="00267B86"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г.</w:t>
      </w:r>
    </w:p>
    <w:p w:rsidR="00267B86" w:rsidRPr="00AB234E" w:rsidRDefault="00267B86" w:rsidP="00296E3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</w:pPr>
    </w:p>
    <w:p w:rsidR="00A45CDD" w:rsidRPr="00AB234E" w:rsidRDefault="00A45CDD" w:rsidP="00A45CD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AB234E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  <w:t>Общество с ограниченной ответственностью «Разрез «Саяно-Партизанский» (ООО «Разрез «Саяно-Партизанский»)</w:t>
      </w:r>
      <w:r w:rsidRPr="00AB234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, именуемое в дальнейшем </w:t>
      </w:r>
      <w:r w:rsidRPr="00AB234E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  <w:t>«Заказчик»,</w:t>
      </w:r>
      <w:r w:rsidRPr="00AB234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 в лице Генерального директора Огнева Вадима Викторовича,</w:t>
      </w:r>
      <w:r w:rsidRPr="00AB234E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  <w:t xml:space="preserve"> </w:t>
      </w:r>
      <w:r w:rsidRPr="00AB234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действующего на основании Устава, с одной стороны, и </w:t>
      </w:r>
    </w:p>
    <w:p w:rsidR="00A45CDD" w:rsidRPr="00AB234E" w:rsidRDefault="00A45CDD" w:rsidP="00A45C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  <w:r w:rsidRPr="00AB234E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  <w:t>______________________________________</w:t>
      </w:r>
      <w:r w:rsidRPr="00AB234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_, именуемое в дальнейшем </w:t>
      </w:r>
      <w:r w:rsidRPr="00AB234E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ru-RU"/>
        </w:rPr>
        <w:t xml:space="preserve">«Подрядчик», </w:t>
      </w:r>
      <w:r w:rsidRPr="00AB234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  <w:t xml:space="preserve">в лице ___________________________________, действующего на основании ___________, с другой стороны, в дальнейшем совместно именуемые «Стороны», а по отдельности – «Сторона», заключили настоящий договор (далее по тексту – Договор) о нижеследующем: </w:t>
      </w:r>
    </w:p>
    <w:p w:rsidR="007147DB" w:rsidRPr="00AB234E" w:rsidRDefault="007147DB" w:rsidP="00296E3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</w:pPr>
    </w:p>
    <w:p w:rsidR="007147DB" w:rsidRPr="00AB234E" w:rsidRDefault="00A45CDD" w:rsidP="00A45CD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kern w:val="0"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b/>
          <w:bCs/>
          <w:kern w:val="0"/>
          <w:sz w:val="21"/>
          <w:szCs w:val="21"/>
          <w:lang w:eastAsia="ru-RU"/>
        </w:rPr>
        <w:t>1. ПРЕДМЕТ ДОГОВОРА</w:t>
      </w:r>
    </w:p>
    <w:p w:rsidR="007217B6" w:rsidRPr="00AB234E" w:rsidRDefault="00A45CDD" w:rsidP="007217B6">
      <w:pPr>
        <w:pStyle w:val="aa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Подрядчик обязуется </w:t>
      </w:r>
      <w:r w:rsidR="00F81F16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в течение срока действия Договора 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выполнить работы по</w:t>
      </w:r>
      <w:r w:rsidR="0030187B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техническому обслуживанию и ремонту транспортных средств</w:t>
      </w:r>
      <w:r w:rsidR="007217B6" w:rsidRPr="00AB234E">
        <w:rPr>
          <w:rFonts w:ascii="Times New Roman" w:eastAsia="Arial,Bold" w:hAnsi="Times New Roman"/>
          <w:sz w:val="21"/>
          <w:szCs w:val="21"/>
          <w:lang w:eastAsia="ru-RU"/>
        </w:rPr>
        <w:t>,</w:t>
      </w:r>
      <w:r w:rsidR="0030187B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</w:t>
      </w:r>
      <w:r w:rsidR="007147DB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либо агрегатов </w:t>
      </w:r>
      <w:r w:rsidR="008D37C8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(в том числе в гарантийный период) </w:t>
      </w:r>
      <w:r w:rsidR="00B8300C" w:rsidRPr="00AB234E">
        <w:rPr>
          <w:rFonts w:ascii="Times New Roman" w:eastAsia="Arial,Bold" w:hAnsi="Times New Roman"/>
          <w:sz w:val="21"/>
          <w:szCs w:val="21"/>
          <w:lang w:eastAsia="ru-RU"/>
        </w:rPr>
        <w:t>марки КАМАЗ З</w:t>
      </w:r>
      <w:r w:rsidR="00305ADB">
        <w:rPr>
          <w:rFonts w:ascii="Times New Roman" w:eastAsia="Arial,Bold" w:hAnsi="Times New Roman"/>
          <w:sz w:val="21"/>
          <w:szCs w:val="21"/>
          <w:lang w:eastAsia="ru-RU"/>
        </w:rPr>
        <w:t xml:space="preserve">аказчика, </w:t>
      </w:r>
      <w:r w:rsidR="00710DE0">
        <w:rPr>
          <w:rFonts w:ascii="Times New Roman" w:eastAsia="Arial,Bold" w:hAnsi="Times New Roman"/>
          <w:sz w:val="21"/>
          <w:szCs w:val="21"/>
          <w:lang w:eastAsia="ru-RU"/>
        </w:rPr>
        <w:t>в соответствии с Техническим заданием</w:t>
      </w:r>
      <w:r w:rsidR="00305ADB">
        <w:rPr>
          <w:rFonts w:ascii="Times New Roman" w:eastAsia="Arial,Bold" w:hAnsi="Times New Roman"/>
          <w:sz w:val="21"/>
          <w:szCs w:val="21"/>
          <w:lang w:eastAsia="ru-RU"/>
        </w:rPr>
        <w:t xml:space="preserve"> </w:t>
      </w:r>
      <w:r w:rsidR="00710DE0">
        <w:rPr>
          <w:rFonts w:ascii="Times New Roman" w:eastAsia="Arial,Bold" w:hAnsi="Times New Roman"/>
          <w:sz w:val="21"/>
          <w:szCs w:val="21"/>
          <w:lang w:eastAsia="ru-RU"/>
        </w:rPr>
        <w:t>(</w:t>
      </w:r>
      <w:r w:rsidR="00305ADB">
        <w:rPr>
          <w:rFonts w:ascii="Times New Roman" w:eastAsia="Arial,Bold" w:hAnsi="Times New Roman"/>
          <w:sz w:val="21"/>
          <w:szCs w:val="21"/>
          <w:lang w:eastAsia="ru-RU"/>
        </w:rPr>
        <w:t>Приложение</w:t>
      </w:r>
      <w:r w:rsidR="00B8300C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№ 1 к настоящему Договору</w:t>
      </w:r>
      <w:r w:rsidR="00710DE0">
        <w:rPr>
          <w:rFonts w:ascii="Times New Roman" w:eastAsia="Arial,Bold" w:hAnsi="Times New Roman"/>
          <w:sz w:val="21"/>
          <w:szCs w:val="21"/>
          <w:lang w:eastAsia="ru-RU"/>
        </w:rPr>
        <w:t>)</w:t>
      </w:r>
      <w:r w:rsidR="00212BD0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(далее по тексту – работы)</w:t>
      </w:r>
      <w:r w:rsidR="00B8300C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, </w:t>
      </w:r>
      <w:r w:rsidR="007217B6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а Заказчик обязуется оплатить стоимость выполненных работ и материалов в порядке и на условиях, предусмотренных настоящим Договором.  </w:t>
      </w:r>
    </w:p>
    <w:p w:rsidR="00A45CDD" w:rsidRPr="00AB234E" w:rsidRDefault="007147DB" w:rsidP="00807FA8">
      <w:pPr>
        <w:pStyle w:val="aa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Заказчик подтверждает, что транспортное средство или агре</w:t>
      </w:r>
      <w:r w:rsidR="007217B6" w:rsidRPr="00AB234E">
        <w:rPr>
          <w:rFonts w:ascii="Times New Roman" w:eastAsia="Arial,Bold" w:hAnsi="Times New Roman"/>
          <w:sz w:val="21"/>
          <w:szCs w:val="21"/>
          <w:lang w:eastAsia="ru-RU"/>
        </w:rPr>
        <w:t>гат, предоставляемый Подрядчику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для проведения технического обслуживания или ремонтных работ, находится в собственности Заказчика, либо на другом п</w:t>
      </w:r>
      <w:r w:rsidR="007217B6" w:rsidRPr="00AB234E">
        <w:rPr>
          <w:rFonts w:ascii="Times New Roman" w:eastAsia="Arial,Bold" w:hAnsi="Times New Roman"/>
          <w:sz w:val="21"/>
          <w:szCs w:val="21"/>
          <w:lang w:eastAsia="ru-RU"/>
        </w:rPr>
        <w:t>раве, основанном на законе или Д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оговоре.</w:t>
      </w:r>
    </w:p>
    <w:p w:rsidR="007147DB" w:rsidRPr="00AB234E" w:rsidRDefault="007147DB" w:rsidP="00296E3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</w:pPr>
    </w:p>
    <w:p w:rsidR="007147DB" w:rsidRPr="00AB234E" w:rsidRDefault="00807FA8" w:rsidP="00212BD0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/>
          <w:b/>
          <w:bCs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b/>
          <w:bCs/>
          <w:sz w:val="21"/>
          <w:szCs w:val="21"/>
          <w:lang w:eastAsia="ru-RU"/>
        </w:rPr>
        <w:t>ТЕХНИЧЕСКОЕ ОБСЛУЖИВАНИЕ И РЕМОНТ</w:t>
      </w:r>
    </w:p>
    <w:p w:rsidR="00212BD0" w:rsidRPr="00AB234E" w:rsidRDefault="007147DB" w:rsidP="00212BD0">
      <w:pPr>
        <w:pStyle w:val="aa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Техническое обслуживание, текущий ремонт произв</w:t>
      </w:r>
      <w:r w:rsidR="00212BD0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одится на территории </w:t>
      </w:r>
      <w:r w:rsidR="00710DE0">
        <w:rPr>
          <w:rFonts w:ascii="Times New Roman" w:eastAsia="Arial,Bold" w:hAnsi="Times New Roman"/>
          <w:sz w:val="21"/>
          <w:szCs w:val="21"/>
          <w:lang w:eastAsia="ru-RU"/>
        </w:rPr>
        <w:t>_______________.</w:t>
      </w:r>
    </w:p>
    <w:p w:rsidR="00212BD0" w:rsidRPr="00AB234E" w:rsidRDefault="007147DB" w:rsidP="00212BD0">
      <w:pPr>
        <w:pStyle w:val="aa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Техническое обслуживание и ремонт транспортных средств производятся в соответствии с нормами действующего законодательства</w:t>
      </w:r>
      <w:r w:rsidR="00A56C62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РФ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, а также с соблюдением требований, установленных заводом-изготовителем по ремонту и техническому обслуживанию данной техники.</w:t>
      </w:r>
    </w:p>
    <w:p w:rsidR="00212BD0" w:rsidRPr="00AB234E" w:rsidRDefault="00E014F6" w:rsidP="00212BD0">
      <w:pPr>
        <w:pStyle w:val="aa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Заказчик, при передаче транспортного с</w:t>
      </w:r>
      <w:r w:rsidR="00212BD0" w:rsidRPr="00AB234E">
        <w:rPr>
          <w:rFonts w:ascii="Times New Roman" w:eastAsia="Arial,Bold" w:hAnsi="Times New Roman"/>
          <w:sz w:val="21"/>
          <w:szCs w:val="21"/>
          <w:lang w:eastAsia="ru-RU"/>
        </w:rPr>
        <w:t>редства или агрегата Подрядчику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, передает копии документов, подтверждающие законность и обоснованность нахождения данного имущества у Заказчика.</w:t>
      </w:r>
    </w:p>
    <w:p w:rsidR="006A2589" w:rsidRPr="00AB234E" w:rsidRDefault="00212BD0" w:rsidP="00212BD0">
      <w:pPr>
        <w:pStyle w:val="aa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Т</w:t>
      </w:r>
      <w:r w:rsidR="007147DB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ехническое обслуживание и 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ремонт производятся Подрядчиком</w:t>
      </w:r>
      <w:r w:rsidR="007147DB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с использованием собственных </w:t>
      </w:r>
      <w:r w:rsidR="006A2589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расходных </w:t>
      </w:r>
      <w:r w:rsidR="007147DB" w:rsidRPr="00AB234E">
        <w:rPr>
          <w:rFonts w:ascii="Times New Roman" w:eastAsia="Arial,Bold" w:hAnsi="Times New Roman"/>
          <w:sz w:val="21"/>
          <w:szCs w:val="21"/>
          <w:lang w:eastAsia="ru-RU"/>
        </w:rPr>
        <w:t>материалов</w:t>
      </w:r>
      <w:r w:rsidR="006A2589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и запасных частей</w:t>
      </w:r>
      <w:r w:rsidR="007147DB" w:rsidRPr="00AB234E">
        <w:rPr>
          <w:rFonts w:ascii="Times New Roman" w:eastAsia="Arial,Bold" w:hAnsi="Times New Roman"/>
          <w:sz w:val="21"/>
          <w:szCs w:val="21"/>
          <w:lang w:eastAsia="ru-RU"/>
        </w:rPr>
        <w:t>.</w:t>
      </w:r>
      <w:r w:rsidR="006A2589" w:rsidRPr="00AB234E">
        <w:rPr>
          <w:rFonts w:ascii="Times New Roman" w:eastAsia="Arial,Bold" w:hAnsi="Times New Roman"/>
          <w:color w:val="FF0000"/>
          <w:sz w:val="21"/>
          <w:szCs w:val="21"/>
          <w:lang w:eastAsia="ru-RU"/>
        </w:rPr>
        <w:t xml:space="preserve"> </w:t>
      </w:r>
      <w:r w:rsidR="006A2589" w:rsidRPr="00AB234E">
        <w:rPr>
          <w:rFonts w:ascii="Times New Roman" w:hAnsi="Times New Roman"/>
          <w:sz w:val="21"/>
          <w:szCs w:val="21"/>
          <w:lang w:eastAsia="ru-RU"/>
        </w:rPr>
        <w:t>Заказчик вправе предост</w:t>
      </w:r>
      <w:r w:rsidRPr="00AB234E">
        <w:rPr>
          <w:rFonts w:ascii="Times New Roman" w:hAnsi="Times New Roman"/>
          <w:sz w:val="21"/>
          <w:szCs w:val="21"/>
          <w:lang w:eastAsia="ru-RU"/>
        </w:rPr>
        <w:t>авить Подрядчику</w:t>
      </w:r>
      <w:r w:rsidR="006A2589" w:rsidRPr="00AB234E">
        <w:rPr>
          <w:rFonts w:ascii="Times New Roman" w:hAnsi="Times New Roman"/>
          <w:sz w:val="21"/>
          <w:szCs w:val="21"/>
          <w:lang w:eastAsia="ru-RU"/>
        </w:rPr>
        <w:t xml:space="preserve"> свои запасные части и расходные материалы. </w:t>
      </w:r>
      <w:r w:rsidRPr="00AB234E">
        <w:rPr>
          <w:rFonts w:ascii="Times New Roman" w:hAnsi="Times New Roman"/>
          <w:sz w:val="21"/>
          <w:szCs w:val="21"/>
        </w:rPr>
        <w:t>Передача Подрядчику</w:t>
      </w:r>
      <w:r w:rsidR="006A2589" w:rsidRPr="00AB234E">
        <w:rPr>
          <w:rFonts w:ascii="Times New Roman" w:hAnsi="Times New Roman"/>
          <w:sz w:val="21"/>
          <w:szCs w:val="21"/>
        </w:rPr>
        <w:t xml:space="preserve"> запасных частей и расходных матери</w:t>
      </w:r>
      <w:r w:rsidRPr="00AB234E">
        <w:rPr>
          <w:rFonts w:ascii="Times New Roman" w:hAnsi="Times New Roman"/>
          <w:sz w:val="21"/>
          <w:szCs w:val="21"/>
        </w:rPr>
        <w:t>алов оформляется двухсторонним А</w:t>
      </w:r>
      <w:r w:rsidR="006A2589" w:rsidRPr="00AB234E">
        <w:rPr>
          <w:rFonts w:ascii="Times New Roman" w:hAnsi="Times New Roman"/>
          <w:sz w:val="21"/>
          <w:szCs w:val="21"/>
        </w:rPr>
        <w:t>ктом приема-передачи для согласования и установления гара</w:t>
      </w:r>
      <w:r w:rsidRPr="00AB234E">
        <w:rPr>
          <w:rFonts w:ascii="Times New Roman" w:hAnsi="Times New Roman"/>
          <w:sz w:val="21"/>
          <w:szCs w:val="21"/>
        </w:rPr>
        <w:t>нтийных обязательств Подрядчика</w:t>
      </w:r>
      <w:r w:rsidR="006A2589" w:rsidRPr="00AB234E">
        <w:rPr>
          <w:rFonts w:ascii="Times New Roman" w:hAnsi="Times New Roman"/>
          <w:sz w:val="21"/>
          <w:szCs w:val="21"/>
        </w:rPr>
        <w:t xml:space="preserve"> на выполненные раб</w:t>
      </w:r>
      <w:r w:rsidRPr="00AB234E">
        <w:rPr>
          <w:rFonts w:ascii="Times New Roman" w:hAnsi="Times New Roman"/>
          <w:sz w:val="21"/>
          <w:szCs w:val="21"/>
        </w:rPr>
        <w:t>оты, при этом Подрядчик</w:t>
      </w:r>
      <w:r w:rsidR="006A2589" w:rsidRPr="00AB234E">
        <w:rPr>
          <w:rFonts w:ascii="Times New Roman" w:hAnsi="Times New Roman"/>
          <w:sz w:val="21"/>
          <w:szCs w:val="21"/>
        </w:rPr>
        <w:t xml:space="preserve"> обязуется возвратить остатки материалов, предоставленных Заказчиком, при передаче результата выполненных работ.</w:t>
      </w:r>
    </w:p>
    <w:p w:rsidR="00D20BA4" w:rsidRPr="00AB234E" w:rsidRDefault="00D20BA4" w:rsidP="00212BD0">
      <w:pPr>
        <w:pStyle w:val="a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/>
          <w:b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b/>
          <w:sz w:val="21"/>
          <w:szCs w:val="21"/>
          <w:lang w:eastAsia="ru-RU"/>
        </w:rPr>
        <w:t>Техническое обслуживание транспортных средств Заказчика:</w:t>
      </w:r>
    </w:p>
    <w:p w:rsidR="005A4C0E" w:rsidRPr="00AB234E" w:rsidRDefault="007147DB" w:rsidP="005A4C0E">
      <w:pPr>
        <w:pStyle w:val="aa"/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Перечень и сроки выполнения работ по техническому </w:t>
      </w:r>
      <w:r w:rsidR="006F5307" w:rsidRPr="00AB234E">
        <w:rPr>
          <w:rFonts w:ascii="Times New Roman" w:eastAsia="Arial,Bold" w:hAnsi="Times New Roman"/>
          <w:sz w:val="21"/>
          <w:szCs w:val="21"/>
          <w:lang w:eastAsia="ru-RU"/>
        </w:rPr>
        <w:t>обслуживанию согласовываются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</w:t>
      </w:r>
      <w:r w:rsidR="00212BD0" w:rsidRPr="00AB234E">
        <w:rPr>
          <w:rFonts w:ascii="Times New Roman" w:eastAsia="Arial,Bold" w:hAnsi="Times New Roman"/>
          <w:sz w:val="21"/>
          <w:szCs w:val="21"/>
          <w:lang w:eastAsia="ru-RU"/>
        </w:rPr>
        <w:t>Подрядчиком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с Заказчиком и указываются </w:t>
      </w:r>
      <w:r w:rsidR="009D1C67" w:rsidRPr="00AB234E">
        <w:rPr>
          <w:rFonts w:ascii="Times New Roman" w:eastAsia="Arial,Bold" w:hAnsi="Times New Roman"/>
          <w:sz w:val="21"/>
          <w:szCs w:val="21"/>
          <w:lang w:eastAsia="ru-RU"/>
        </w:rPr>
        <w:t>в Заказ-н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аряде, являющимся </w:t>
      </w:r>
      <w:r w:rsidR="0015155A" w:rsidRPr="00AB234E">
        <w:rPr>
          <w:rFonts w:ascii="Times New Roman" w:eastAsia="Arial,Bold" w:hAnsi="Times New Roman"/>
          <w:sz w:val="21"/>
          <w:szCs w:val="21"/>
          <w:lang w:eastAsia="ru-RU"/>
        </w:rPr>
        <w:t>неотъемлемой частью настоящего Д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оговора, составленном в </w:t>
      </w:r>
      <w:r w:rsidR="0015155A" w:rsidRPr="00AB234E">
        <w:rPr>
          <w:rFonts w:ascii="Times New Roman" w:eastAsia="Arial,Bold" w:hAnsi="Times New Roman"/>
          <w:sz w:val="21"/>
          <w:szCs w:val="21"/>
          <w:lang w:eastAsia="ru-RU"/>
        </w:rPr>
        <w:t>2 (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двух</w:t>
      </w:r>
      <w:r w:rsidR="0015155A" w:rsidRPr="00AB234E">
        <w:rPr>
          <w:rFonts w:ascii="Times New Roman" w:eastAsia="Arial,Bold" w:hAnsi="Times New Roman"/>
          <w:sz w:val="21"/>
          <w:szCs w:val="21"/>
          <w:lang w:eastAsia="ru-RU"/>
        </w:rPr>
        <w:t>)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экземплярах и подписанном уполномоченными </w:t>
      </w:r>
      <w:r w:rsidR="006F5307" w:rsidRPr="00AB234E">
        <w:rPr>
          <w:rFonts w:ascii="Times New Roman" w:eastAsia="Arial,Bold" w:hAnsi="Times New Roman"/>
          <w:sz w:val="21"/>
          <w:szCs w:val="21"/>
          <w:lang w:eastAsia="ru-RU"/>
        </w:rPr>
        <w:t>представителями Сторон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.</w:t>
      </w:r>
    </w:p>
    <w:p w:rsidR="001355DA" w:rsidRPr="00AB234E" w:rsidRDefault="001355DA" w:rsidP="005A4C0E">
      <w:pPr>
        <w:pStyle w:val="aa"/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hAnsi="Times New Roman"/>
          <w:sz w:val="21"/>
          <w:szCs w:val="21"/>
        </w:rPr>
        <w:t xml:space="preserve">Сроки выполнения работ </w:t>
      </w:r>
      <w:r w:rsidR="00D20BA4" w:rsidRPr="00AB234E">
        <w:rPr>
          <w:rFonts w:ascii="Times New Roman" w:hAnsi="Times New Roman"/>
          <w:sz w:val="21"/>
          <w:szCs w:val="21"/>
        </w:rPr>
        <w:t>по техническому</w:t>
      </w:r>
      <w:r w:rsidRPr="00AB234E">
        <w:rPr>
          <w:rFonts w:ascii="Times New Roman" w:hAnsi="Times New Roman"/>
          <w:sz w:val="21"/>
          <w:szCs w:val="21"/>
        </w:rPr>
        <w:t xml:space="preserve"> обслуживанию не должны превышать 3 (трех) календарных дней от даты передачи </w:t>
      </w:r>
      <w:r w:rsidR="005A4C0E" w:rsidRPr="00AB234E">
        <w:rPr>
          <w:rFonts w:ascii="Times New Roman" w:hAnsi="Times New Roman"/>
          <w:sz w:val="21"/>
          <w:szCs w:val="21"/>
        </w:rPr>
        <w:t>транспортных средств Подрядчику</w:t>
      </w:r>
      <w:r w:rsidRPr="00AB234E">
        <w:rPr>
          <w:rFonts w:ascii="Times New Roman" w:hAnsi="Times New Roman"/>
          <w:sz w:val="21"/>
          <w:szCs w:val="21"/>
        </w:rPr>
        <w:t xml:space="preserve"> для выполнения работ.</w:t>
      </w:r>
    </w:p>
    <w:p w:rsidR="00D20BA4" w:rsidRPr="00AB234E" w:rsidRDefault="00D20BA4" w:rsidP="005A4C0E">
      <w:pPr>
        <w:pStyle w:val="a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/>
          <w:b/>
          <w:sz w:val="21"/>
          <w:szCs w:val="21"/>
          <w:lang w:eastAsia="ru-RU"/>
        </w:rPr>
      </w:pPr>
      <w:r w:rsidRPr="00AB234E">
        <w:rPr>
          <w:rFonts w:ascii="Times New Roman" w:hAnsi="Times New Roman"/>
          <w:b/>
          <w:sz w:val="21"/>
          <w:szCs w:val="21"/>
        </w:rPr>
        <w:t>Ремонт</w:t>
      </w:r>
      <w:r w:rsidRPr="00AB234E">
        <w:rPr>
          <w:rFonts w:ascii="Times New Roman" w:hAnsi="Times New Roman"/>
          <w:sz w:val="21"/>
          <w:szCs w:val="21"/>
        </w:rPr>
        <w:t xml:space="preserve"> </w:t>
      </w:r>
      <w:r w:rsidRPr="00AB234E">
        <w:rPr>
          <w:rFonts w:ascii="Times New Roman" w:eastAsia="Arial,Bold" w:hAnsi="Times New Roman"/>
          <w:b/>
          <w:sz w:val="21"/>
          <w:szCs w:val="21"/>
          <w:lang w:eastAsia="ru-RU"/>
        </w:rPr>
        <w:t>транспортных средств Заказчика:</w:t>
      </w:r>
    </w:p>
    <w:p w:rsidR="00862F7B" w:rsidRPr="00AB234E" w:rsidRDefault="0003579F" w:rsidP="00862F7B">
      <w:pPr>
        <w:pStyle w:val="a8"/>
        <w:numPr>
          <w:ilvl w:val="2"/>
          <w:numId w:val="12"/>
        </w:numPr>
        <w:tabs>
          <w:tab w:val="left" w:pos="567"/>
        </w:tabs>
        <w:ind w:left="0" w:firstLine="0"/>
        <w:jc w:val="both"/>
        <w:rPr>
          <w:sz w:val="21"/>
          <w:szCs w:val="21"/>
        </w:rPr>
      </w:pPr>
      <w:r w:rsidRPr="00AB234E">
        <w:rPr>
          <w:sz w:val="21"/>
          <w:szCs w:val="21"/>
        </w:rPr>
        <w:t>При проведении ремонта после передачи транспортного средства или агрегат</w:t>
      </w:r>
      <w:r w:rsidR="00862F7B" w:rsidRPr="00AB234E">
        <w:rPr>
          <w:sz w:val="21"/>
          <w:szCs w:val="21"/>
        </w:rPr>
        <w:t xml:space="preserve">а Подрядчик </w:t>
      </w:r>
      <w:r w:rsidRPr="00AB234E">
        <w:rPr>
          <w:sz w:val="21"/>
          <w:szCs w:val="21"/>
        </w:rPr>
        <w:t xml:space="preserve">производит полную </w:t>
      </w:r>
      <w:proofErr w:type="spellStart"/>
      <w:r w:rsidRPr="00AB234E">
        <w:rPr>
          <w:sz w:val="21"/>
          <w:szCs w:val="21"/>
        </w:rPr>
        <w:t>дефектовку</w:t>
      </w:r>
      <w:proofErr w:type="spellEnd"/>
      <w:r w:rsidRPr="00AB234E">
        <w:rPr>
          <w:sz w:val="21"/>
          <w:szCs w:val="21"/>
        </w:rPr>
        <w:t>, составляет и направляет посредством электронной почты в адрес Заказчика дефектную ведомость с указанием объема, сроков и стоимости ремонта с учетом стоимости запасных частей и материалов.</w:t>
      </w:r>
    </w:p>
    <w:p w:rsidR="00396751" w:rsidRPr="00AB234E" w:rsidRDefault="0003579F" w:rsidP="00396751">
      <w:pPr>
        <w:pStyle w:val="a8"/>
        <w:numPr>
          <w:ilvl w:val="2"/>
          <w:numId w:val="12"/>
        </w:numPr>
        <w:tabs>
          <w:tab w:val="left" w:pos="567"/>
        </w:tabs>
        <w:ind w:left="0" w:firstLine="0"/>
        <w:jc w:val="both"/>
        <w:rPr>
          <w:sz w:val="21"/>
          <w:szCs w:val="21"/>
        </w:rPr>
      </w:pPr>
      <w:r w:rsidRPr="00AB234E">
        <w:rPr>
          <w:sz w:val="21"/>
          <w:szCs w:val="21"/>
        </w:rPr>
        <w:t xml:space="preserve">Заказчик в течение 3 (трех) рабочих дней от даты получения дефектной ведомости принимает решение о проведении ремонтных работ. Если Заказчик принимает решение о проведении дальнейшего ремонта, Сторонами подписывается дефектная </w:t>
      </w:r>
      <w:r w:rsidR="00862F7B" w:rsidRPr="00AB234E">
        <w:rPr>
          <w:sz w:val="21"/>
          <w:szCs w:val="21"/>
        </w:rPr>
        <w:t>ведомость на проведение ремонта. Подрядчик</w:t>
      </w:r>
      <w:r w:rsidRPr="00AB234E">
        <w:rPr>
          <w:sz w:val="21"/>
          <w:szCs w:val="21"/>
        </w:rPr>
        <w:t xml:space="preserve"> производит заказ запасных частей и приступает к ремонтным рабо</w:t>
      </w:r>
      <w:r w:rsidR="00305ADB">
        <w:rPr>
          <w:sz w:val="21"/>
          <w:szCs w:val="21"/>
        </w:rPr>
        <w:t>там только после подписания со С</w:t>
      </w:r>
      <w:r w:rsidRPr="00AB234E">
        <w:rPr>
          <w:sz w:val="21"/>
          <w:szCs w:val="21"/>
        </w:rPr>
        <w:t xml:space="preserve">тороны Заказчика дефектной ведомости. </w:t>
      </w:r>
    </w:p>
    <w:p w:rsidR="0098453C" w:rsidRPr="00AB234E" w:rsidRDefault="0003579F" w:rsidP="0098453C">
      <w:pPr>
        <w:pStyle w:val="a8"/>
        <w:numPr>
          <w:ilvl w:val="2"/>
          <w:numId w:val="12"/>
        </w:numPr>
        <w:tabs>
          <w:tab w:val="left" w:pos="567"/>
        </w:tabs>
        <w:ind w:left="0" w:firstLine="0"/>
        <w:jc w:val="both"/>
        <w:rPr>
          <w:rStyle w:val="115pt"/>
          <w:color w:val="auto"/>
          <w:sz w:val="21"/>
          <w:szCs w:val="21"/>
        </w:rPr>
      </w:pPr>
      <w:r w:rsidRPr="00AB234E">
        <w:rPr>
          <w:sz w:val="21"/>
          <w:szCs w:val="21"/>
        </w:rPr>
        <w:t>Сроки выполнения работ по ремонту транспортных средств и /или агрегатов не должны превышать 14 (четырнадцати) календарных дней от даты подписания Заказчиком дефектной ведомости, если иной срок не будет согласован Сторонами.</w:t>
      </w:r>
    </w:p>
    <w:p w:rsidR="0098453C" w:rsidRPr="00AB234E" w:rsidRDefault="0003579F" w:rsidP="0098453C">
      <w:pPr>
        <w:pStyle w:val="a8"/>
        <w:numPr>
          <w:ilvl w:val="2"/>
          <w:numId w:val="12"/>
        </w:numPr>
        <w:tabs>
          <w:tab w:val="left" w:pos="567"/>
        </w:tabs>
        <w:ind w:left="0" w:firstLine="0"/>
        <w:jc w:val="both"/>
        <w:rPr>
          <w:sz w:val="21"/>
          <w:szCs w:val="21"/>
        </w:rPr>
      </w:pPr>
      <w:r w:rsidRPr="00AB234E">
        <w:rPr>
          <w:sz w:val="21"/>
          <w:szCs w:val="21"/>
        </w:rPr>
        <w:t>Фактическая стоимость ремонтных работ не должна превышать стоимость, указанную в соот</w:t>
      </w:r>
      <w:r w:rsidR="0098453C" w:rsidRPr="00AB234E">
        <w:rPr>
          <w:sz w:val="21"/>
          <w:szCs w:val="21"/>
        </w:rPr>
        <w:t>ветствующей дефектной ведомости.</w:t>
      </w:r>
    </w:p>
    <w:p w:rsidR="0098453C" w:rsidRPr="00AB234E" w:rsidRDefault="0003579F" w:rsidP="0098453C">
      <w:pPr>
        <w:pStyle w:val="a8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AB234E">
        <w:rPr>
          <w:sz w:val="21"/>
          <w:szCs w:val="21"/>
        </w:rPr>
        <w:t>Завершение работ Стороны подтверждают подписанием Заказ-наряда</w:t>
      </w:r>
      <w:r w:rsidR="006A2589" w:rsidRPr="00AB234E">
        <w:rPr>
          <w:sz w:val="21"/>
          <w:szCs w:val="21"/>
        </w:rPr>
        <w:t xml:space="preserve"> без замечаний</w:t>
      </w:r>
      <w:r w:rsidRPr="00AB234E">
        <w:rPr>
          <w:sz w:val="21"/>
          <w:szCs w:val="21"/>
        </w:rPr>
        <w:t>, который является основа</w:t>
      </w:r>
      <w:r w:rsidR="0098453C" w:rsidRPr="00AB234E">
        <w:rPr>
          <w:sz w:val="21"/>
          <w:szCs w:val="21"/>
        </w:rPr>
        <w:t>нием для оформления Подрядчиком</w:t>
      </w:r>
      <w:r w:rsidRPr="00AB234E">
        <w:rPr>
          <w:sz w:val="21"/>
          <w:szCs w:val="21"/>
        </w:rPr>
        <w:t xml:space="preserve"> Акта сдачи-приемки</w:t>
      </w:r>
      <w:r w:rsidR="009D1C67" w:rsidRPr="00AB234E">
        <w:rPr>
          <w:sz w:val="21"/>
          <w:szCs w:val="21"/>
        </w:rPr>
        <w:t xml:space="preserve"> выполненных</w:t>
      </w:r>
      <w:r w:rsidRPr="00AB234E">
        <w:rPr>
          <w:sz w:val="21"/>
          <w:szCs w:val="21"/>
        </w:rPr>
        <w:t xml:space="preserve"> работ.  Заказ-наряд подписывается полномочными представителями Сторон в день приемки работ в </w:t>
      </w:r>
      <w:r w:rsidR="0098453C" w:rsidRPr="00AB234E">
        <w:rPr>
          <w:sz w:val="21"/>
          <w:szCs w:val="21"/>
        </w:rPr>
        <w:t>2 (</w:t>
      </w:r>
      <w:r w:rsidRPr="00AB234E">
        <w:rPr>
          <w:sz w:val="21"/>
          <w:szCs w:val="21"/>
        </w:rPr>
        <w:t>двух</w:t>
      </w:r>
      <w:r w:rsidR="0098453C" w:rsidRPr="00AB234E">
        <w:rPr>
          <w:sz w:val="21"/>
          <w:szCs w:val="21"/>
        </w:rPr>
        <w:t>)</w:t>
      </w:r>
      <w:r w:rsidRPr="00AB234E">
        <w:rPr>
          <w:sz w:val="21"/>
          <w:szCs w:val="21"/>
        </w:rPr>
        <w:t xml:space="preserve"> экз</w:t>
      </w:r>
      <w:r w:rsidR="0098453C" w:rsidRPr="00AB234E">
        <w:rPr>
          <w:sz w:val="21"/>
          <w:szCs w:val="21"/>
        </w:rPr>
        <w:t>емплярах, один – для Подрядчика</w:t>
      </w:r>
      <w:r w:rsidRPr="00AB234E">
        <w:rPr>
          <w:sz w:val="21"/>
          <w:szCs w:val="21"/>
        </w:rPr>
        <w:t>, другой – для Заказчика.</w:t>
      </w:r>
      <w:r w:rsidR="009D1C67" w:rsidRPr="00AB234E">
        <w:rPr>
          <w:sz w:val="21"/>
          <w:szCs w:val="21"/>
        </w:rPr>
        <w:t xml:space="preserve"> </w:t>
      </w:r>
    </w:p>
    <w:p w:rsidR="0098453C" w:rsidRPr="00AB234E" w:rsidRDefault="0098453C" w:rsidP="0098453C">
      <w:pPr>
        <w:pStyle w:val="a8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AB234E">
        <w:rPr>
          <w:sz w:val="21"/>
          <w:szCs w:val="21"/>
        </w:rPr>
        <w:lastRenderedPageBreak/>
        <w:t>Подрядчик</w:t>
      </w:r>
      <w:r w:rsidR="006A2589" w:rsidRPr="00AB234E">
        <w:rPr>
          <w:sz w:val="21"/>
          <w:szCs w:val="21"/>
        </w:rPr>
        <w:t xml:space="preserve"> </w:t>
      </w:r>
      <w:r w:rsidR="008C253F" w:rsidRPr="00AB234E">
        <w:rPr>
          <w:sz w:val="21"/>
          <w:szCs w:val="21"/>
        </w:rPr>
        <w:t>в течение 5 (пяти) календарных дней от даты подписания Сторонами</w:t>
      </w:r>
      <w:r w:rsidR="006A2589" w:rsidRPr="00AB234E">
        <w:rPr>
          <w:sz w:val="21"/>
          <w:szCs w:val="21"/>
        </w:rPr>
        <w:t xml:space="preserve"> Заказ-наряда</w:t>
      </w:r>
      <w:r w:rsidR="008C253F" w:rsidRPr="00AB234E">
        <w:rPr>
          <w:sz w:val="21"/>
          <w:szCs w:val="21"/>
        </w:rPr>
        <w:t xml:space="preserve"> без замечаний</w:t>
      </w:r>
      <w:r w:rsidR="006A2589" w:rsidRPr="00AB234E">
        <w:rPr>
          <w:sz w:val="21"/>
          <w:szCs w:val="21"/>
        </w:rPr>
        <w:t xml:space="preserve"> направляет в адрес Заказчика Акт сдачи-приемки </w:t>
      </w:r>
      <w:r w:rsidR="009D1C67" w:rsidRPr="00AB234E">
        <w:rPr>
          <w:sz w:val="21"/>
          <w:szCs w:val="21"/>
        </w:rPr>
        <w:t xml:space="preserve">выполненных </w:t>
      </w:r>
      <w:r w:rsidR="006A2589" w:rsidRPr="00AB234E">
        <w:rPr>
          <w:sz w:val="21"/>
          <w:szCs w:val="21"/>
        </w:rPr>
        <w:t xml:space="preserve">работ в </w:t>
      </w:r>
      <w:r w:rsidRPr="00AB234E">
        <w:rPr>
          <w:sz w:val="21"/>
          <w:szCs w:val="21"/>
        </w:rPr>
        <w:t>2 (</w:t>
      </w:r>
      <w:r w:rsidR="006A2589" w:rsidRPr="00AB234E">
        <w:rPr>
          <w:sz w:val="21"/>
          <w:szCs w:val="21"/>
        </w:rPr>
        <w:t>двух</w:t>
      </w:r>
      <w:r w:rsidRPr="00AB234E">
        <w:rPr>
          <w:sz w:val="21"/>
          <w:szCs w:val="21"/>
        </w:rPr>
        <w:t>)</w:t>
      </w:r>
      <w:r w:rsidR="006A2589" w:rsidRPr="00AB234E">
        <w:rPr>
          <w:sz w:val="21"/>
          <w:szCs w:val="21"/>
        </w:rPr>
        <w:t xml:space="preserve"> экземплярах.  Заказчик в течение 5 (пяти) рабочих дней от даты получения Акта сдачи-приемки </w:t>
      </w:r>
      <w:r w:rsidR="009D1C67" w:rsidRPr="00AB234E">
        <w:rPr>
          <w:sz w:val="21"/>
          <w:szCs w:val="21"/>
        </w:rPr>
        <w:t xml:space="preserve">выполненных </w:t>
      </w:r>
      <w:r w:rsidR="006A2589" w:rsidRPr="00AB234E">
        <w:rPr>
          <w:sz w:val="21"/>
          <w:szCs w:val="21"/>
        </w:rPr>
        <w:t xml:space="preserve">работ подписывает и один </w:t>
      </w:r>
      <w:r w:rsidRPr="00AB234E">
        <w:rPr>
          <w:sz w:val="21"/>
          <w:szCs w:val="21"/>
        </w:rPr>
        <w:t>экземпляр возвращает Подрядчику</w:t>
      </w:r>
      <w:r w:rsidR="006A2589" w:rsidRPr="00AB234E">
        <w:rPr>
          <w:sz w:val="21"/>
          <w:szCs w:val="21"/>
        </w:rPr>
        <w:t xml:space="preserve">. В случае наличия разногласий по объему или качеству выполненных работ либо количеству использованных материалов, Заказчик в этот же срок предоставляет </w:t>
      </w:r>
      <w:r w:rsidRPr="00AB234E">
        <w:rPr>
          <w:sz w:val="21"/>
          <w:szCs w:val="21"/>
        </w:rPr>
        <w:t>Подрядчику</w:t>
      </w:r>
      <w:r w:rsidR="006A2589" w:rsidRPr="00AB234E">
        <w:rPr>
          <w:sz w:val="21"/>
          <w:szCs w:val="21"/>
        </w:rPr>
        <w:t xml:space="preserve"> по адресу эл. почты или факсу письменные возражения.</w:t>
      </w:r>
    </w:p>
    <w:p w:rsidR="0098453C" w:rsidRPr="00AB234E" w:rsidRDefault="00D20BA4" w:rsidP="0098453C">
      <w:pPr>
        <w:pStyle w:val="a8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AB234E">
        <w:rPr>
          <w:sz w:val="21"/>
          <w:szCs w:val="21"/>
        </w:rPr>
        <w:t xml:space="preserve">При возникновении во время проведения </w:t>
      </w:r>
      <w:r w:rsidR="006A2589" w:rsidRPr="00AB234E">
        <w:rPr>
          <w:sz w:val="21"/>
          <w:szCs w:val="21"/>
        </w:rPr>
        <w:t>работ</w:t>
      </w:r>
      <w:r w:rsidRPr="00AB234E">
        <w:rPr>
          <w:sz w:val="21"/>
          <w:szCs w:val="21"/>
        </w:rPr>
        <w:t xml:space="preserve"> необходимости в дополнительных (не упомянутых в Заказ-наряде) работах</w:t>
      </w:r>
      <w:r w:rsidR="006A2589" w:rsidRPr="00AB234E">
        <w:rPr>
          <w:sz w:val="21"/>
          <w:szCs w:val="21"/>
        </w:rPr>
        <w:t>,</w:t>
      </w:r>
      <w:r w:rsidR="0098453C" w:rsidRPr="00AB234E">
        <w:rPr>
          <w:sz w:val="21"/>
          <w:szCs w:val="21"/>
        </w:rPr>
        <w:t xml:space="preserve"> Подрядчиком</w:t>
      </w:r>
      <w:r w:rsidRPr="00AB234E">
        <w:rPr>
          <w:sz w:val="21"/>
          <w:szCs w:val="21"/>
        </w:rPr>
        <w:t xml:space="preserve"> составляется дефектная ведомость</w:t>
      </w:r>
      <w:r w:rsidR="006A2589" w:rsidRPr="00AB234E">
        <w:rPr>
          <w:sz w:val="21"/>
          <w:szCs w:val="21"/>
        </w:rPr>
        <w:t xml:space="preserve"> на дополнительные работы</w:t>
      </w:r>
      <w:r w:rsidRPr="00AB234E">
        <w:rPr>
          <w:sz w:val="21"/>
          <w:szCs w:val="21"/>
        </w:rPr>
        <w:t xml:space="preserve"> и согласовывается с Заказчиком, после согласования Заказчиком дефектной ведомости, Сторонами составляется Заказ–наряд на дополнительные работы. Данные работы оплачиваются Заказчиком одновременно с оплатой основных работ.</w:t>
      </w:r>
    </w:p>
    <w:p w:rsidR="0098453C" w:rsidRPr="00AB234E" w:rsidRDefault="00F223EE" w:rsidP="0098453C">
      <w:pPr>
        <w:pStyle w:val="a8"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sz w:val="21"/>
          <w:szCs w:val="21"/>
        </w:rPr>
      </w:pPr>
      <w:r w:rsidRPr="00AB234E">
        <w:rPr>
          <w:sz w:val="21"/>
          <w:szCs w:val="21"/>
        </w:rPr>
        <w:t xml:space="preserve">Все использованные </w:t>
      </w:r>
      <w:r w:rsidR="0098453C" w:rsidRPr="00AB234E">
        <w:rPr>
          <w:sz w:val="21"/>
          <w:szCs w:val="21"/>
        </w:rPr>
        <w:t>Подрядчиком</w:t>
      </w:r>
      <w:r w:rsidR="006A2589" w:rsidRPr="00AB234E">
        <w:rPr>
          <w:sz w:val="21"/>
          <w:szCs w:val="21"/>
        </w:rPr>
        <w:t xml:space="preserve"> </w:t>
      </w:r>
      <w:r w:rsidRPr="00AB234E">
        <w:rPr>
          <w:sz w:val="21"/>
          <w:szCs w:val="21"/>
        </w:rPr>
        <w:t>материалы и запасные части, трудозатраты, дата начала и окончания выполнения работ указываются в Заказ-наряде.</w:t>
      </w:r>
    </w:p>
    <w:p w:rsidR="007147DB" w:rsidRPr="00AB234E" w:rsidRDefault="008866FB" w:rsidP="0098453C">
      <w:pPr>
        <w:pStyle w:val="a8"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sz w:val="21"/>
          <w:szCs w:val="21"/>
        </w:rPr>
      </w:pPr>
      <w:r w:rsidRPr="00AB234E">
        <w:rPr>
          <w:rFonts w:eastAsia="Arial,Bold"/>
          <w:sz w:val="21"/>
          <w:szCs w:val="21"/>
        </w:rPr>
        <w:t>Образующиеся в процессе ремонта автотранспорта замененные жидкости, детали и агрегаты, а именно отработанные фильтры, отработанные масла и лом черных металлов, за исключением резинотехнических изделий и аккумуляторов (кроме замененных по гарантии), перех</w:t>
      </w:r>
      <w:r w:rsidR="0098453C" w:rsidRPr="00AB234E">
        <w:rPr>
          <w:rFonts w:eastAsia="Arial,Bold"/>
          <w:sz w:val="21"/>
          <w:szCs w:val="21"/>
        </w:rPr>
        <w:t>одят в собственность Подрядчика</w:t>
      </w:r>
      <w:r w:rsidRPr="00AB234E">
        <w:rPr>
          <w:rFonts w:eastAsia="Arial,Bold"/>
          <w:sz w:val="21"/>
          <w:szCs w:val="21"/>
        </w:rPr>
        <w:t>, либо могут быть переданы Заказчику после завершения работ, в случае заявления такого требования последним.</w:t>
      </w:r>
    </w:p>
    <w:p w:rsidR="007147DB" w:rsidRPr="00AB234E" w:rsidRDefault="007147DB" w:rsidP="00296E3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</w:pPr>
    </w:p>
    <w:p w:rsidR="00996FF1" w:rsidRPr="00AB234E" w:rsidRDefault="0098453C" w:rsidP="00296E3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kern w:val="0"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b/>
          <w:bCs/>
          <w:kern w:val="0"/>
          <w:sz w:val="21"/>
          <w:szCs w:val="21"/>
          <w:lang w:eastAsia="ru-RU"/>
        </w:rPr>
        <w:t>3. СТОИМОСТЬ ТЕХНИЧЕСКОГО ОБСЛУЖИВАНИЯ И РЕМОНТА. ПОРЯДОК РАСЧЕТОВ</w:t>
      </w:r>
    </w:p>
    <w:p w:rsidR="0098453C" w:rsidRPr="00AB234E" w:rsidRDefault="008D7049" w:rsidP="0098453C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1"/>
          <w:szCs w:val="21"/>
        </w:rPr>
      </w:pPr>
      <w:r w:rsidRPr="00AB234E">
        <w:rPr>
          <w:rFonts w:ascii="Times New Roman" w:hAnsi="Times New Roman"/>
          <w:sz w:val="21"/>
          <w:szCs w:val="21"/>
        </w:rPr>
        <w:t xml:space="preserve">Стоимость </w:t>
      </w:r>
      <w:r w:rsidR="0081406B" w:rsidRPr="00AB234E">
        <w:rPr>
          <w:rFonts w:ascii="Times New Roman" w:hAnsi="Times New Roman"/>
          <w:sz w:val="21"/>
          <w:szCs w:val="21"/>
        </w:rPr>
        <w:t xml:space="preserve">работ </w:t>
      </w:r>
      <w:r w:rsidRPr="00AB234E">
        <w:rPr>
          <w:rFonts w:ascii="Times New Roman" w:hAnsi="Times New Roman"/>
          <w:sz w:val="21"/>
          <w:szCs w:val="21"/>
        </w:rPr>
        <w:t xml:space="preserve">по техническому обслуживанию </w:t>
      </w:r>
      <w:r w:rsidR="0081406B" w:rsidRPr="00AB234E">
        <w:rPr>
          <w:rFonts w:ascii="Times New Roman" w:hAnsi="Times New Roman"/>
          <w:sz w:val="21"/>
          <w:szCs w:val="21"/>
        </w:rPr>
        <w:t xml:space="preserve">определяется </w:t>
      </w:r>
      <w:r w:rsidR="0098453C" w:rsidRPr="00AB234E">
        <w:rPr>
          <w:rFonts w:ascii="Times New Roman" w:hAnsi="Times New Roman"/>
          <w:bCs/>
          <w:iCs/>
          <w:sz w:val="21"/>
          <w:szCs w:val="21"/>
        </w:rPr>
        <w:t>Подрядчиком</w:t>
      </w:r>
      <w:r w:rsidR="0081406B" w:rsidRPr="00AB234E">
        <w:rPr>
          <w:rFonts w:ascii="Times New Roman" w:hAnsi="Times New Roman"/>
          <w:bCs/>
          <w:iCs/>
          <w:sz w:val="21"/>
          <w:szCs w:val="21"/>
        </w:rPr>
        <w:t xml:space="preserve"> на основании фактически выполненных работ согласно прайс-листа </w:t>
      </w:r>
      <w:r w:rsidR="0098453C" w:rsidRPr="00AB234E">
        <w:rPr>
          <w:rFonts w:ascii="Times New Roman" w:hAnsi="Times New Roman"/>
          <w:bCs/>
          <w:iCs/>
          <w:sz w:val="21"/>
          <w:szCs w:val="21"/>
        </w:rPr>
        <w:t xml:space="preserve">Подрядчика </w:t>
      </w:r>
      <w:r w:rsidR="0081406B" w:rsidRPr="00AB234E">
        <w:rPr>
          <w:rFonts w:ascii="Times New Roman" w:hAnsi="Times New Roman"/>
          <w:bCs/>
          <w:iCs/>
          <w:sz w:val="21"/>
          <w:szCs w:val="21"/>
        </w:rPr>
        <w:t xml:space="preserve">и затраченных материалов (запасных частей) на момент выполнения работ и указывается в </w:t>
      </w:r>
      <w:r w:rsidR="006A2589" w:rsidRPr="00AB234E">
        <w:rPr>
          <w:rFonts w:ascii="Times New Roman" w:hAnsi="Times New Roman"/>
          <w:bCs/>
          <w:iCs/>
          <w:sz w:val="21"/>
          <w:szCs w:val="21"/>
        </w:rPr>
        <w:t>Заказ</w:t>
      </w:r>
      <w:r w:rsidR="0081406B" w:rsidRPr="00AB234E">
        <w:rPr>
          <w:rFonts w:ascii="Times New Roman" w:hAnsi="Times New Roman"/>
          <w:bCs/>
          <w:iCs/>
          <w:sz w:val="21"/>
          <w:szCs w:val="21"/>
        </w:rPr>
        <w:t>-наряде.</w:t>
      </w:r>
    </w:p>
    <w:p w:rsidR="009D1C67" w:rsidRPr="00AB234E" w:rsidRDefault="008D7049" w:rsidP="009D1C67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1"/>
          <w:szCs w:val="21"/>
        </w:rPr>
      </w:pPr>
      <w:r w:rsidRPr="00AB234E">
        <w:rPr>
          <w:rFonts w:ascii="Times New Roman" w:hAnsi="Times New Roman"/>
          <w:bCs/>
          <w:iCs/>
          <w:sz w:val="21"/>
          <w:szCs w:val="21"/>
        </w:rPr>
        <w:t xml:space="preserve">Стоимость работ по </w:t>
      </w:r>
      <w:r w:rsidR="00296E37" w:rsidRPr="00AB234E">
        <w:rPr>
          <w:rFonts w:ascii="Times New Roman" w:hAnsi="Times New Roman"/>
          <w:bCs/>
          <w:iCs/>
          <w:sz w:val="21"/>
          <w:szCs w:val="21"/>
        </w:rPr>
        <w:t xml:space="preserve">ремонту </w:t>
      </w:r>
      <w:r w:rsidR="00296E37" w:rsidRPr="00AB234E">
        <w:rPr>
          <w:rFonts w:ascii="Times New Roman" w:eastAsia="Arial,Bold" w:hAnsi="Times New Roman"/>
          <w:sz w:val="21"/>
          <w:szCs w:val="21"/>
          <w:lang w:eastAsia="ru-RU"/>
        </w:rPr>
        <w:t>транспортных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средств и /или агрегатов согласовывается Сторонами в соответствующей дефектной ведомости.</w:t>
      </w:r>
    </w:p>
    <w:p w:rsidR="009D1C67" w:rsidRPr="00AB234E" w:rsidRDefault="008D7049" w:rsidP="009D1C67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/>
          <w:iCs/>
          <w:sz w:val="21"/>
          <w:szCs w:val="21"/>
        </w:rPr>
      </w:pPr>
      <w:proofErr w:type="gramStart"/>
      <w:r w:rsidRPr="00AB234E">
        <w:rPr>
          <w:rFonts w:ascii="Times New Roman" w:eastAsia="Arial,Bold" w:hAnsi="Times New Roman"/>
          <w:sz w:val="21"/>
          <w:szCs w:val="21"/>
          <w:lang w:eastAsia="ru-RU"/>
        </w:rPr>
        <w:t>Общая стоимость работ</w:t>
      </w:r>
      <w:r w:rsidR="0098453C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по настоящему Д</w:t>
      </w:r>
      <w:r w:rsidR="006A2589" w:rsidRPr="00AB234E">
        <w:rPr>
          <w:rFonts w:ascii="Times New Roman" w:eastAsia="Arial,Bold" w:hAnsi="Times New Roman"/>
          <w:sz w:val="21"/>
          <w:szCs w:val="21"/>
          <w:lang w:eastAsia="ru-RU"/>
        </w:rPr>
        <w:t>оговору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, включая запасные части и материалы не должна превышать </w:t>
      </w:r>
      <w:r w:rsidR="009D1C67" w:rsidRPr="00AB234E">
        <w:rPr>
          <w:rFonts w:ascii="Times New Roman" w:eastAsia="Arial,Bold" w:hAnsi="Times New Roman"/>
          <w:sz w:val="21"/>
          <w:szCs w:val="21"/>
          <w:lang w:eastAsia="ru-RU"/>
        </w:rPr>
        <w:t>____________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</w:t>
      </w:r>
      <w:r w:rsidR="009D1C67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(_________________ рублей _____ копеек, </w:t>
      </w:r>
      <w:r w:rsidR="009D1C67" w:rsidRPr="00AB234E">
        <w:rPr>
          <w:rFonts w:ascii="Times New Roman" w:eastAsia="Arial,Bold" w:hAnsi="Times New Roman"/>
          <w:i/>
          <w:sz w:val="21"/>
          <w:szCs w:val="21"/>
          <w:lang w:eastAsia="ru-RU"/>
        </w:rPr>
        <w:t>в том числе НДС (20%) – __________ (________________ рублей ___  копеек) или</w:t>
      </w:r>
      <w:r w:rsidR="009D1C67" w:rsidRPr="00AB234E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 </w:t>
      </w:r>
      <w:r w:rsidR="009D1C67" w:rsidRPr="00AB234E">
        <w:rPr>
          <w:rFonts w:ascii="Times New Roman" w:eastAsia="Times New Roman" w:hAnsi="Times New Roman"/>
          <w:i/>
          <w:sz w:val="21"/>
          <w:szCs w:val="21"/>
          <w:lang w:eastAsia="ar-SA"/>
        </w:rPr>
        <w:t xml:space="preserve">работы налогом на добавленную стоимость </w:t>
      </w:r>
      <w:r w:rsidR="009D1C67" w:rsidRPr="00AB234E">
        <w:rPr>
          <w:rFonts w:ascii="Times New Roman" w:eastAsia="Times New Roman" w:hAnsi="Times New Roman"/>
          <w:i/>
          <w:color w:val="000000"/>
          <w:sz w:val="21"/>
          <w:szCs w:val="21"/>
          <w:lang w:eastAsia="ar-SA"/>
        </w:rPr>
        <w:t>не облагаются в связи с тем, что Подрядчик применяет упрощенную систему налогообложения на основании п. 2 ст. 346.11 глава 26.2 НК РФ и не является плательщиком НДС.</w:t>
      </w:r>
      <w:proofErr w:type="gramEnd"/>
    </w:p>
    <w:p w:rsidR="009D1C67" w:rsidRPr="00AB234E" w:rsidRDefault="009D1C67" w:rsidP="009D1C67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i/>
          <w:iCs/>
          <w:sz w:val="21"/>
          <w:szCs w:val="21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Оплата работ Заказчиком производится путем перечисления денежных средств на расчетный счет Подрядчика, указанный в настоящем Договоре, в срок не менее </w:t>
      </w:r>
      <w:r w:rsidRPr="00E66352">
        <w:rPr>
          <w:rFonts w:ascii="Times New Roman" w:eastAsia="Arial,Bold" w:hAnsi="Times New Roman"/>
          <w:sz w:val="21"/>
          <w:szCs w:val="21"/>
          <w:lang w:eastAsia="ru-RU"/>
        </w:rPr>
        <w:t>чем 90 (девяносто)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календарных дней с момента подписания Сторонами Акта сдачи-приемки выполненных работ, на основании предоставленного Подрядчиком счета-фактуры </w:t>
      </w:r>
      <w:r w:rsidRPr="00AB234E">
        <w:rPr>
          <w:rFonts w:ascii="Times New Roman" w:eastAsia="Arial,Bold" w:hAnsi="Times New Roman"/>
          <w:i/>
          <w:sz w:val="21"/>
          <w:szCs w:val="21"/>
          <w:lang w:eastAsia="ru-RU"/>
        </w:rPr>
        <w:t>(или счета).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</w:t>
      </w:r>
    </w:p>
    <w:p w:rsidR="009D1C67" w:rsidRPr="00AB234E" w:rsidRDefault="009D1C67" w:rsidP="009D1C67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 xml:space="preserve">При этом:  </w:t>
      </w:r>
    </w:p>
    <w:p w:rsidR="009D1C67" w:rsidRPr="00AB234E" w:rsidRDefault="00305ADB" w:rsidP="00114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</w:pPr>
      <w:r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- при подписании С</w:t>
      </w:r>
      <w:r w:rsidR="009D1C67"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торонами Акта сдачи-приемки выполненных работ, в период с 01 по 15 число (включительно) месяца выполнения работ, Заказчик производит оплату 30 числа третьего месяца, сл</w:t>
      </w:r>
      <w:r w:rsidR="00114F83"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едующего за месяцем подписания С</w:t>
      </w:r>
      <w:r w:rsidR="009D1C67"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 xml:space="preserve">торонами Акта сдачи-приемки выполненных работ;  </w:t>
      </w:r>
    </w:p>
    <w:p w:rsidR="00114F83" w:rsidRPr="00AB234E" w:rsidRDefault="00305ADB" w:rsidP="00114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</w:pPr>
      <w:r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- при подписании С</w:t>
      </w:r>
      <w:r w:rsidR="009D1C67"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торонами Акта сдачи-приемки выполненных работ в период с 16 по последнюю календарную дату месяца выполнения работ (включительно), Заказчик производит оплату 20 числа четвертого месяца, сл</w:t>
      </w:r>
      <w:r w:rsidR="00114F83"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едующего за месяцем подписания С</w:t>
      </w:r>
      <w:r w:rsidR="009D1C67"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 xml:space="preserve">торонами Акта сдачи-приемки выполненных работ.  </w:t>
      </w:r>
    </w:p>
    <w:p w:rsidR="00114F83" w:rsidRPr="00AB234E" w:rsidRDefault="00114F83" w:rsidP="00114F83">
      <w:pPr>
        <w:pStyle w:val="aa"/>
        <w:numPr>
          <w:ilvl w:val="1"/>
          <w:numId w:val="13"/>
        </w:numPr>
        <w:tabs>
          <w:tab w:val="left" w:pos="426"/>
          <w:tab w:val="left" w:pos="709"/>
          <w:tab w:val="left" w:pos="851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B234E">
        <w:rPr>
          <w:rFonts w:ascii="Times New Roman" w:eastAsia="Times New Roman" w:hAnsi="Times New Roman"/>
          <w:sz w:val="21"/>
          <w:szCs w:val="21"/>
          <w:lang w:eastAsia="ru-RU"/>
        </w:rPr>
        <w:t xml:space="preserve">Обязанность Заказчика по оплате считается выполненной с момента списания денежных средств с расчетного счета Заказчика.  </w:t>
      </w:r>
    </w:p>
    <w:p w:rsidR="007A370D" w:rsidRPr="00AB234E" w:rsidRDefault="00114F83" w:rsidP="007A370D">
      <w:pPr>
        <w:pStyle w:val="aa"/>
        <w:numPr>
          <w:ilvl w:val="1"/>
          <w:numId w:val="13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B234E">
        <w:rPr>
          <w:rFonts w:ascii="Times New Roman" w:eastAsia="Times New Roman" w:hAnsi="Times New Roman"/>
          <w:sz w:val="21"/>
          <w:szCs w:val="21"/>
          <w:lang w:eastAsia="ru-RU"/>
        </w:rPr>
        <w:t>Зачет встречных однор</w:t>
      </w:r>
      <w:r w:rsidR="00731915">
        <w:rPr>
          <w:rFonts w:ascii="Times New Roman" w:eastAsia="Times New Roman" w:hAnsi="Times New Roman"/>
          <w:sz w:val="21"/>
          <w:szCs w:val="21"/>
          <w:lang w:eastAsia="ru-RU"/>
        </w:rPr>
        <w:t>одных требований по настоящему Д</w:t>
      </w:r>
      <w:r w:rsidRPr="00AB234E">
        <w:rPr>
          <w:rFonts w:ascii="Times New Roman" w:eastAsia="Times New Roman" w:hAnsi="Times New Roman"/>
          <w:sz w:val="21"/>
          <w:szCs w:val="21"/>
          <w:lang w:eastAsia="ru-RU"/>
        </w:rPr>
        <w:t>оговору (в порядке статьи 410 ГК РФ), не признанных другой Стороной, в одностороннем порядке не допускается. Возможен зачет встречных однородный требований по настоящему Договору, признанных другой Стороной, только по взаимному согласию Сторон.</w:t>
      </w:r>
      <w:r w:rsidRPr="00AB234E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7A370D" w:rsidRPr="00AB234E" w:rsidRDefault="007A370D" w:rsidP="007A370D">
      <w:pPr>
        <w:pStyle w:val="aa"/>
        <w:tabs>
          <w:tab w:val="left" w:pos="426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996FF1" w:rsidRPr="00AB234E" w:rsidRDefault="007A370D" w:rsidP="007A370D">
      <w:pPr>
        <w:pStyle w:val="aa"/>
        <w:numPr>
          <w:ilvl w:val="0"/>
          <w:numId w:val="13"/>
        </w:numPr>
        <w:tabs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b/>
          <w:bCs/>
          <w:sz w:val="21"/>
          <w:szCs w:val="21"/>
          <w:lang w:eastAsia="ru-RU"/>
        </w:rPr>
        <w:t>ПРАВА И ОБЯЗАННОСТИ СТОРОН</w:t>
      </w:r>
    </w:p>
    <w:p w:rsidR="00996FF1" w:rsidRPr="00AB234E" w:rsidRDefault="007A370D" w:rsidP="007A370D">
      <w:pPr>
        <w:pStyle w:val="a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/>
          <w:b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b/>
          <w:sz w:val="21"/>
          <w:szCs w:val="21"/>
          <w:lang w:eastAsia="ru-RU"/>
        </w:rPr>
        <w:t>Подрядчик обязуется</w:t>
      </w:r>
      <w:r w:rsidR="00996FF1" w:rsidRPr="00AB234E">
        <w:rPr>
          <w:rFonts w:ascii="Times New Roman" w:eastAsia="Arial,Bold" w:hAnsi="Times New Roman"/>
          <w:b/>
          <w:sz w:val="21"/>
          <w:szCs w:val="21"/>
          <w:lang w:eastAsia="ru-RU"/>
        </w:rPr>
        <w:t>:</w:t>
      </w:r>
    </w:p>
    <w:p w:rsidR="000A0FB8" w:rsidRPr="00AB234E" w:rsidRDefault="00996FF1" w:rsidP="000A0FB8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Принять, осмотреть транспортное средство</w:t>
      </w:r>
      <w:r w:rsidR="004A1EA4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или </w:t>
      </w:r>
      <w:r w:rsidR="00296E37" w:rsidRPr="00AB234E">
        <w:rPr>
          <w:rFonts w:ascii="Times New Roman" w:eastAsia="Arial,Bold" w:hAnsi="Times New Roman"/>
          <w:sz w:val="21"/>
          <w:szCs w:val="21"/>
          <w:lang w:eastAsia="ru-RU"/>
        </w:rPr>
        <w:t>агрегат Заказчика</w:t>
      </w:r>
      <w:r w:rsidR="000A0FB8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и составить Приемо-сдаточный а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кт, в котором указать комплектность транспортного средства или агрегата, а также видимые наружные поврежден</w:t>
      </w:r>
      <w:r w:rsidR="000A0FB8" w:rsidRPr="00AB234E">
        <w:rPr>
          <w:rFonts w:ascii="Times New Roman" w:eastAsia="Arial,Bold" w:hAnsi="Times New Roman"/>
          <w:sz w:val="21"/>
          <w:szCs w:val="21"/>
          <w:lang w:eastAsia="ru-RU"/>
        </w:rPr>
        <w:t>ия и дефекты. Приемо-сдаточный а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кт подписывается</w:t>
      </w:r>
      <w:r w:rsidR="000A0FB8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ответственным лицом Подрядчика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и уполномоченным представителем Заказчика </w:t>
      </w:r>
      <w:r w:rsidR="000A0FB8" w:rsidRPr="00AB234E">
        <w:rPr>
          <w:rFonts w:ascii="Times New Roman" w:eastAsia="Arial,Bold" w:hAnsi="Times New Roman"/>
          <w:sz w:val="21"/>
          <w:szCs w:val="21"/>
          <w:lang w:eastAsia="ru-RU"/>
        </w:rPr>
        <w:t>и заверяется печатью Подрядчика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.</w:t>
      </w:r>
    </w:p>
    <w:p w:rsidR="000A0FB8" w:rsidRPr="00AB234E" w:rsidRDefault="00996FF1" w:rsidP="000A0FB8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Согласовать с Заказчиком перечень</w:t>
      </w:r>
      <w:r w:rsidR="000A0FB8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и срок выполнения работ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и оформить необходимые документы (заказ-наряд</w:t>
      </w:r>
      <w:r w:rsidR="004A1EA4" w:rsidRPr="00AB234E">
        <w:rPr>
          <w:rFonts w:ascii="Times New Roman" w:eastAsia="Arial,Bold" w:hAnsi="Times New Roman"/>
          <w:sz w:val="21"/>
          <w:szCs w:val="21"/>
          <w:lang w:eastAsia="ru-RU"/>
        </w:rPr>
        <w:t>, дефектная ведомость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).</w:t>
      </w:r>
    </w:p>
    <w:p w:rsidR="000A0FB8" w:rsidRPr="00AB234E" w:rsidRDefault="00996FF1" w:rsidP="000A0FB8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Качественно и в предусмотренный ремонтным заказом срок произвести техническое обслуживание и ремонт транспортного средства или агрегата.</w:t>
      </w:r>
    </w:p>
    <w:p w:rsidR="000A0FB8" w:rsidRPr="00AB234E" w:rsidRDefault="00996FF1" w:rsidP="000A0FB8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Сдать выполненную работу Заказчику либо его уполномоченному представителю и подписать приемо-сдаточный акт о выполне</w:t>
      </w:r>
      <w:r w:rsidR="000A0FB8" w:rsidRPr="00AB234E">
        <w:rPr>
          <w:rFonts w:ascii="Times New Roman" w:eastAsia="Arial,Bold" w:hAnsi="Times New Roman"/>
          <w:sz w:val="21"/>
          <w:szCs w:val="21"/>
          <w:lang w:eastAsia="ru-RU"/>
        </w:rPr>
        <w:t>нных работах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. Приемо-сдаточный акт может быть заменен отметкой о сдаче-приемке работ в соответствующем разделе ремонтного заказа.</w:t>
      </w:r>
    </w:p>
    <w:p w:rsidR="00996FF1" w:rsidRPr="00AB234E" w:rsidRDefault="00996FF1" w:rsidP="000A0FB8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lastRenderedPageBreak/>
        <w:t>В трехдневный срок известить Заказчика и до согласования с Заказчиком приостановить выполнение работ, при обнаружении в процессе выполнения работ:</w:t>
      </w:r>
    </w:p>
    <w:p w:rsidR="000A0FB8" w:rsidRPr="00AB234E" w:rsidRDefault="000A0FB8" w:rsidP="000A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sz w:val="21"/>
          <w:szCs w:val="21"/>
          <w:lang w:eastAsia="ru-RU"/>
        </w:rPr>
        <w:t xml:space="preserve">- </w:t>
      </w:r>
      <w:r w:rsidR="00996FF1" w:rsidRPr="00AB234E">
        <w:rPr>
          <w:rFonts w:ascii="Times New Roman" w:eastAsia="Arial,Bold" w:hAnsi="Times New Roman" w:cs="Times New Roman"/>
          <w:sz w:val="21"/>
          <w:szCs w:val="21"/>
          <w:lang w:eastAsia="ru-RU"/>
        </w:rPr>
        <w:t>скрытых неисправностей, препятствующих эффективному и безопасному использованию транспортного средства, которые не могли быть обнаружены при обычном способе приемки у Заказчика транспортного средства и</w:t>
      </w:r>
      <w:r w:rsidRPr="00AB234E">
        <w:rPr>
          <w:rFonts w:ascii="Times New Roman" w:eastAsia="Arial,Bold" w:hAnsi="Times New Roman" w:cs="Times New Roman"/>
          <w:sz w:val="21"/>
          <w:szCs w:val="21"/>
          <w:lang w:eastAsia="ru-RU"/>
        </w:rPr>
        <w:t xml:space="preserve"> возникли не по вине Подрядчика,</w:t>
      </w:r>
      <w:r w:rsidR="00996FF1" w:rsidRPr="00AB234E">
        <w:rPr>
          <w:rFonts w:ascii="Times New Roman" w:eastAsia="Arial,Bold" w:hAnsi="Times New Roman" w:cs="Times New Roman"/>
          <w:sz w:val="21"/>
          <w:szCs w:val="21"/>
          <w:lang w:eastAsia="ru-RU"/>
        </w:rPr>
        <w:t xml:space="preserve"> которые влекут за собой удорожание стоимости ремонтных работ;</w:t>
      </w:r>
    </w:p>
    <w:p w:rsidR="00996FF1" w:rsidRPr="00AB234E" w:rsidRDefault="000A0FB8" w:rsidP="000A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sz w:val="21"/>
          <w:szCs w:val="21"/>
          <w:lang w:eastAsia="ru-RU"/>
        </w:rPr>
        <w:t xml:space="preserve">- </w:t>
      </w:r>
      <w:r w:rsidR="00996FF1"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и</w:t>
      </w: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ных, не зависящих от Подрядчика</w:t>
      </w:r>
      <w:r w:rsidR="00996FF1"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 xml:space="preserve"> обстоятельств, которые создают невозможность выполнения работ в срок, предусмотренный ремонтным заказом.</w:t>
      </w:r>
    </w:p>
    <w:p w:rsidR="000A0FB8" w:rsidRPr="00AB234E" w:rsidRDefault="00996FF1" w:rsidP="000A0FB8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В трехдневный срок согласовать с Заказчиком порядок и сроки продолжения работ по техническому обслуживанию и</w:t>
      </w:r>
      <w:r w:rsidR="00026C4C" w:rsidRPr="00AB234E">
        <w:rPr>
          <w:rFonts w:ascii="Times New Roman" w:eastAsia="Arial,Bold" w:hAnsi="Times New Roman"/>
          <w:sz w:val="21"/>
          <w:szCs w:val="21"/>
          <w:lang w:eastAsia="ru-RU"/>
        </w:rPr>
        <w:t>/или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ремонту транспортных средств Заказчика при наступлении обстоятельств, предусмотренных п. 4.1.5. настоящего </w:t>
      </w:r>
      <w:r w:rsidR="000A0FB8" w:rsidRPr="00AB234E">
        <w:rPr>
          <w:rFonts w:ascii="Times New Roman" w:eastAsia="Arial,Bold" w:hAnsi="Times New Roman"/>
          <w:sz w:val="21"/>
          <w:szCs w:val="21"/>
          <w:lang w:eastAsia="ru-RU"/>
        </w:rPr>
        <w:t>Д</w:t>
      </w:r>
      <w:r w:rsidR="001146AB" w:rsidRPr="00AB234E">
        <w:rPr>
          <w:rFonts w:ascii="Times New Roman" w:eastAsia="Arial,Bold" w:hAnsi="Times New Roman"/>
          <w:sz w:val="21"/>
          <w:szCs w:val="21"/>
          <w:lang w:eastAsia="ru-RU"/>
        </w:rPr>
        <w:t>оговора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.</w:t>
      </w:r>
    </w:p>
    <w:p w:rsidR="000A0FB8" w:rsidRPr="00AB234E" w:rsidRDefault="00996FF1" w:rsidP="000A0FB8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При несогласии Заказчика на проведение дополнительных работ по устранению неисправностей, выявленных в п</w:t>
      </w:r>
      <w:r w:rsidR="000A0FB8" w:rsidRPr="00AB234E">
        <w:rPr>
          <w:rFonts w:ascii="Times New Roman" w:eastAsia="Arial,Bold" w:hAnsi="Times New Roman"/>
          <w:sz w:val="21"/>
          <w:szCs w:val="21"/>
          <w:lang w:eastAsia="ru-RU"/>
        </w:rPr>
        <w:t>роцессе выполнения работ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, и угрожающих безопасной эксплуатации транспортного средства, в приемо-сдаточном акте, подтверждающем п</w:t>
      </w:r>
      <w:r w:rsidR="000A0FB8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риемку выполненных работ 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сделать соответствующую запись о наличии таковых неисправностей.</w:t>
      </w:r>
    </w:p>
    <w:p w:rsidR="000A0FB8" w:rsidRPr="00AB234E" w:rsidRDefault="00996FF1" w:rsidP="000A0FB8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В случае обнаружения при приемке Зака</w:t>
      </w:r>
      <w:r w:rsidR="000A0FB8" w:rsidRPr="00AB234E">
        <w:rPr>
          <w:rFonts w:ascii="Times New Roman" w:eastAsia="Arial,Bold" w:hAnsi="Times New Roman"/>
          <w:sz w:val="21"/>
          <w:szCs w:val="21"/>
          <w:lang w:eastAsia="ru-RU"/>
        </w:rPr>
        <w:t>зчиком выполненных работ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явных недос</w:t>
      </w:r>
      <w:r w:rsidR="000A0FB8" w:rsidRPr="00AB234E">
        <w:rPr>
          <w:rFonts w:ascii="Times New Roman" w:eastAsia="Arial,Bold" w:hAnsi="Times New Roman"/>
          <w:sz w:val="21"/>
          <w:szCs w:val="21"/>
          <w:lang w:eastAsia="ru-RU"/>
        </w:rPr>
        <w:t>татков выполненных работ, возникших по вине Подрядчика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в п</w:t>
      </w:r>
      <w:r w:rsidR="000A0FB8" w:rsidRPr="00AB234E">
        <w:rPr>
          <w:rFonts w:ascii="Times New Roman" w:eastAsia="Arial,Bold" w:hAnsi="Times New Roman"/>
          <w:sz w:val="21"/>
          <w:szCs w:val="21"/>
          <w:lang w:eastAsia="ru-RU"/>
        </w:rPr>
        <w:t>роцессе выполнения работ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, в </w:t>
      </w:r>
      <w:r w:rsidR="00026C4C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согласованные </w:t>
      </w:r>
      <w:r w:rsidR="00086D3D" w:rsidRPr="00AB234E">
        <w:rPr>
          <w:rFonts w:ascii="Times New Roman" w:eastAsia="Arial,Bold" w:hAnsi="Times New Roman"/>
          <w:sz w:val="21"/>
          <w:szCs w:val="21"/>
          <w:lang w:eastAsia="ru-RU"/>
        </w:rPr>
        <w:t>Сторонами сроки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и за свой счет устранить данные недостатки.</w:t>
      </w:r>
    </w:p>
    <w:p w:rsidR="000A0FB8" w:rsidRPr="00AB234E" w:rsidRDefault="002B0638" w:rsidP="000A0FB8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По желанию Заказчика, обеспечить присутствие представителей Заказчика в техноло</w:t>
      </w:r>
      <w:r w:rsidR="000A0FB8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гических помещениях Подрядчика 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при проведении диагностики или </w:t>
      </w:r>
      <w:proofErr w:type="spellStart"/>
      <w:r w:rsidRPr="00AB234E">
        <w:rPr>
          <w:rFonts w:ascii="Times New Roman" w:eastAsia="Arial,Bold" w:hAnsi="Times New Roman"/>
          <w:sz w:val="21"/>
          <w:szCs w:val="21"/>
          <w:lang w:eastAsia="ru-RU"/>
        </w:rPr>
        <w:t>дефектовки</w:t>
      </w:r>
      <w:proofErr w:type="spellEnd"/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, а также для осуществления контроля за ходом и качеством выполняемых по </w:t>
      </w:r>
      <w:r w:rsidR="000A0FB8" w:rsidRPr="00AB234E">
        <w:rPr>
          <w:rFonts w:ascii="Times New Roman" w:eastAsia="Arial,Bold" w:hAnsi="Times New Roman"/>
          <w:sz w:val="21"/>
          <w:szCs w:val="21"/>
          <w:lang w:eastAsia="ru-RU"/>
        </w:rPr>
        <w:t>Д</w:t>
      </w:r>
      <w:r w:rsidR="001146AB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оговору 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работ.</w:t>
      </w:r>
    </w:p>
    <w:p w:rsidR="002B0638" w:rsidRPr="00AB234E" w:rsidRDefault="002B0638" w:rsidP="000A0FB8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Обеспечить соблюдение представителями Заказчика, находящимися в технол</w:t>
      </w:r>
      <w:r w:rsidR="000A0FB8" w:rsidRPr="00AB234E">
        <w:rPr>
          <w:rFonts w:ascii="Times New Roman" w:eastAsia="Arial,Bold" w:hAnsi="Times New Roman"/>
          <w:sz w:val="21"/>
          <w:szCs w:val="21"/>
          <w:lang w:eastAsia="ru-RU"/>
        </w:rPr>
        <w:t>огических помещениях Подрядчика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, установленных правил техники безопасности.</w:t>
      </w:r>
    </w:p>
    <w:p w:rsidR="00996FF1" w:rsidRPr="00AB234E" w:rsidRDefault="000A0FB8" w:rsidP="000A0FB8">
      <w:pPr>
        <w:pStyle w:val="a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b/>
          <w:sz w:val="21"/>
          <w:szCs w:val="21"/>
          <w:lang w:eastAsia="ru-RU"/>
        </w:rPr>
        <w:t>Заказчик обязуется</w:t>
      </w:r>
      <w:r w:rsidR="00996FF1" w:rsidRPr="00AB234E">
        <w:rPr>
          <w:rFonts w:ascii="Times New Roman" w:eastAsia="Arial,Bold" w:hAnsi="Times New Roman"/>
          <w:b/>
          <w:sz w:val="21"/>
          <w:szCs w:val="21"/>
          <w:lang w:eastAsia="ru-RU"/>
        </w:rPr>
        <w:t>:</w:t>
      </w:r>
    </w:p>
    <w:p w:rsidR="000A0FB8" w:rsidRPr="00AB234E" w:rsidRDefault="00996FF1" w:rsidP="000A0FB8">
      <w:pPr>
        <w:pStyle w:val="aa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П</w:t>
      </w:r>
      <w:r w:rsidR="000A0FB8" w:rsidRPr="00AB234E">
        <w:rPr>
          <w:rFonts w:ascii="Times New Roman" w:eastAsia="Arial,Bold" w:hAnsi="Times New Roman"/>
          <w:sz w:val="21"/>
          <w:szCs w:val="21"/>
          <w:lang w:eastAsia="ru-RU"/>
        </w:rPr>
        <w:t>рибыть на территорию Подрядчика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и предоставить транспортное средство для осмотра.</w:t>
      </w:r>
    </w:p>
    <w:p w:rsidR="00327F30" w:rsidRPr="00AB234E" w:rsidRDefault="00996FF1" w:rsidP="00327F30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При оформлении ремон</w:t>
      </w:r>
      <w:r w:rsidR="00327F30" w:rsidRPr="00AB234E">
        <w:rPr>
          <w:rFonts w:ascii="Times New Roman" w:eastAsia="Arial,Bold" w:hAnsi="Times New Roman"/>
          <w:sz w:val="21"/>
          <w:szCs w:val="21"/>
          <w:lang w:eastAsia="ru-RU"/>
        </w:rPr>
        <w:t>тного заказа заявить Подрядчику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обо всех неисправностях, которые необходимо устранить.</w:t>
      </w:r>
    </w:p>
    <w:p w:rsidR="00327F30" w:rsidRPr="00AB234E" w:rsidRDefault="00996FF1" w:rsidP="00327F30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Подписать приемо-сдаточный</w:t>
      </w:r>
      <w:r w:rsidR="00327F30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акт о приемке Подрядчиком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транспортного средства, где указываются комплектность транспортного средства, а также видимые наружные повреждения и дефекты.</w:t>
      </w:r>
    </w:p>
    <w:p w:rsidR="00327F30" w:rsidRPr="00AB234E" w:rsidRDefault="00996FF1" w:rsidP="00327F30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Не позднее </w:t>
      </w:r>
      <w:r w:rsidR="00327F30" w:rsidRPr="00AB234E">
        <w:rPr>
          <w:rFonts w:ascii="Times New Roman" w:eastAsia="Arial,Bold" w:hAnsi="Times New Roman"/>
          <w:sz w:val="21"/>
          <w:szCs w:val="21"/>
          <w:lang w:eastAsia="ru-RU"/>
        </w:rPr>
        <w:t>3 (</w:t>
      </w:r>
      <w:r w:rsidR="00026C4C" w:rsidRPr="00AB234E">
        <w:rPr>
          <w:rFonts w:ascii="Times New Roman" w:eastAsia="Arial,Bold" w:hAnsi="Times New Roman"/>
          <w:sz w:val="21"/>
          <w:szCs w:val="21"/>
          <w:lang w:eastAsia="ru-RU"/>
        </w:rPr>
        <w:t>трех</w:t>
      </w:r>
      <w:r w:rsidR="00327F30" w:rsidRPr="00AB234E">
        <w:rPr>
          <w:rFonts w:ascii="Times New Roman" w:eastAsia="Arial,Bold" w:hAnsi="Times New Roman"/>
          <w:sz w:val="21"/>
          <w:szCs w:val="21"/>
          <w:lang w:eastAsia="ru-RU"/>
        </w:rPr>
        <w:t>)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рабочих дней с момента получения уведомления о завершении работ прибыть на терр</w:t>
      </w:r>
      <w:r w:rsidR="00327F30" w:rsidRPr="00AB234E">
        <w:rPr>
          <w:rFonts w:ascii="Times New Roman" w:eastAsia="Arial,Bold" w:hAnsi="Times New Roman"/>
          <w:sz w:val="21"/>
          <w:szCs w:val="21"/>
          <w:lang w:eastAsia="ru-RU"/>
        </w:rPr>
        <w:t>иторию Подрядчика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и осуществить п</w:t>
      </w:r>
      <w:r w:rsidR="00327F30" w:rsidRPr="00AB234E">
        <w:rPr>
          <w:rFonts w:ascii="Times New Roman" w:eastAsia="Arial,Bold" w:hAnsi="Times New Roman"/>
          <w:sz w:val="21"/>
          <w:szCs w:val="21"/>
          <w:lang w:eastAsia="ru-RU"/>
        </w:rPr>
        <w:t>риемку выполненных работ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, что подтверждается подписью Заказчика в соответствующем разделе </w:t>
      </w:r>
      <w:r w:rsidR="00026C4C" w:rsidRPr="00AB234E">
        <w:rPr>
          <w:rFonts w:ascii="Times New Roman" w:eastAsia="Arial,Bold" w:hAnsi="Times New Roman"/>
          <w:sz w:val="21"/>
          <w:szCs w:val="21"/>
          <w:lang w:eastAsia="ru-RU"/>
        </w:rPr>
        <w:t>Заказ-наряда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. </w:t>
      </w:r>
    </w:p>
    <w:p w:rsidR="00327F30" w:rsidRPr="00AB234E" w:rsidRDefault="00327F30" w:rsidP="00327F30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Заявить Подрядчику</w:t>
      </w:r>
      <w:r w:rsidR="00996FF1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об обнаруженных в процессе приемки явных недостатках выполненных работ. В случае обнаружения скрытых недостатков, которые не могли быть обнаружены при обычном спос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обе приемки, заявить Подрядчику</w:t>
      </w:r>
      <w:r w:rsidR="00996FF1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в течение гарантийного срока, установленного в соответствии с</w:t>
      </w:r>
      <w:r w:rsidR="00026C4C" w:rsidRPr="00AB234E">
        <w:rPr>
          <w:rFonts w:ascii="Times New Roman" w:eastAsia="Arial,Bold" w:hAnsi="Times New Roman"/>
          <w:sz w:val="21"/>
          <w:szCs w:val="21"/>
          <w:lang w:eastAsia="ru-RU"/>
        </w:rPr>
        <w:t>о ст</w:t>
      </w:r>
      <w:r w:rsidR="00996FF1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. 5 настоящего 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Д</w:t>
      </w:r>
      <w:r w:rsidR="001146AB" w:rsidRPr="00AB234E">
        <w:rPr>
          <w:rFonts w:ascii="Times New Roman" w:eastAsia="Arial,Bold" w:hAnsi="Times New Roman"/>
          <w:sz w:val="21"/>
          <w:szCs w:val="21"/>
          <w:lang w:eastAsia="ru-RU"/>
        </w:rPr>
        <w:t>оговора</w:t>
      </w:r>
      <w:r w:rsidR="00996FF1" w:rsidRPr="00AB234E">
        <w:rPr>
          <w:rFonts w:ascii="Times New Roman" w:eastAsia="Arial,Bold" w:hAnsi="Times New Roman"/>
          <w:sz w:val="21"/>
          <w:szCs w:val="21"/>
          <w:lang w:eastAsia="ru-RU"/>
        </w:rPr>
        <w:t>.</w:t>
      </w:r>
    </w:p>
    <w:p w:rsidR="00327F30" w:rsidRPr="00AB234E" w:rsidRDefault="00996FF1" w:rsidP="00327F30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В </w:t>
      </w:r>
      <w:r w:rsidR="002B4FA4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течение 2 (двух) рабочих </w:t>
      </w:r>
      <w:r w:rsidR="00086D3D" w:rsidRPr="00AB234E">
        <w:rPr>
          <w:rFonts w:ascii="Times New Roman" w:eastAsia="Arial,Bold" w:hAnsi="Times New Roman"/>
          <w:sz w:val="21"/>
          <w:szCs w:val="21"/>
          <w:lang w:eastAsia="ru-RU"/>
        </w:rPr>
        <w:t>дней от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даты по</w:t>
      </w:r>
      <w:r w:rsidR="00327F30" w:rsidRPr="00AB234E">
        <w:rPr>
          <w:rFonts w:ascii="Times New Roman" w:eastAsia="Arial,Bold" w:hAnsi="Times New Roman"/>
          <w:sz w:val="21"/>
          <w:szCs w:val="21"/>
          <w:lang w:eastAsia="ru-RU"/>
        </w:rPr>
        <w:t>лучения извещения от Подрядчика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об обстоятельствах, предусмотренных п. 4.1.5.</w:t>
      </w:r>
      <w:r w:rsidR="00327F30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настоящего Д</w:t>
      </w:r>
      <w:r w:rsidR="00086D3D" w:rsidRPr="00AB234E">
        <w:rPr>
          <w:rFonts w:ascii="Times New Roman" w:eastAsia="Arial,Bold" w:hAnsi="Times New Roman"/>
          <w:sz w:val="21"/>
          <w:szCs w:val="21"/>
          <w:lang w:eastAsia="ru-RU"/>
        </w:rPr>
        <w:t>оговора</w:t>
      </w:r>
      <w:r w:rsidR="00327F30" w:rsidRPr="00AB234E">
        <w:rPr>
          <w:rFonts w:ascii="Times New Roman" w:eastAsia="Arial,Bold" w:hAnsi="Times New Roman"/>
          <w:sz w:val="21"/>
          <w:szCs w:val="21"/>
          <w:lang w:eastAsia="ru-RU"/>
        </w:rPr>
        <w:t>, согласовать с Подрядчиком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порядок устранения подобных обстоятельств, препятствующих качест</w:t>
      </w:r>
      <w:r w:rsidR="00327F30" w:rsidRPr="00AB234E">
        <w:rPr>
          <w:rFonts w:ascii="Times New Roman" w:eastAsia="Arial,Bold" w:hAnsi="Times New Roman"/>
          <w:sz w:val="21"/>
          <w:szCs w:val="21"/>
          <w:lang w:eastAsia="ru-RU"/>
        </w:rPr>
        <w:t>венному выполнению работ Подрядчиком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. </w:t>
      </w:r>
    </w:p>
    <w:p w:rsidR="00996FF1" w:rsidRPr="00AB234E" w:rsidRDefault="00996FF1" w:rsidP="00327F30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В порядке и в сроки, предусмотренные настоящим </w:t>
      </w:r>
      <w:r w:rsidR="001146AB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договором 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производить оплату </w:t>
      </w:r>
      <w:r w:rsidR="00327F30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Подрядчику 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выполненных работ и </w:t>
      </w:r>
      <w:r w:rsidR="002B4FA4" w:rsidRPr="00AB234E">
        <w:rPr>
          <w:rFonts w:ascii="Times New Roman" w:eastAsia="Arial,Bold" w:hAnsi="Times New Roman"/>
          <w:sz w:val="21"/>
          <w:szCs w:val="21"/>
          <w:lang w:eastAsia="ru-RU"/>
        </w:rPr>
        <w:t>использованных материалов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.</w:t>
      </w:r>
    </w:p>
    <w:p w:rsidR="00996FF1" w:rsidRPr="00AB234E" w:rsidRDefault="00327F30" w:rsidP="00327F30">
      <w:pPr>
        <w:pStyle w:val="a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b/>
          <w:sz w:val="21"/>
          <w:szCs w:val="21"/>
          <w:lang w:eastAsia="ru-RU"/>
        </w:rPr>
        <w:t>Подрядчик</w:t>
      </w:r>
      <w:r w:rsidR="00996FF1" w:rsidRPr="00AB234E">
        <w:rPr>
          <w:rFonts w:ascii="Times New Roman" w:eastAsia="Arial,Bold" w:hAnsi="Times New Roman"/>
          <w:b/>
          <w:sz w:val="21"/>
          <w:szCs w:val="21"/>
          <w:lang w:eastAsia="ru-RU"/>
        </w:rPr>
        <w:t xml:space="preserve"> вправе:</w:t>
      </w:r>
    </w:p>
    <w:p w:rsidR="00327F30" w:rsidRPr="00AB234E" w:rsidRDefault="00996FF1" w:rsidP="00327F30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Отказаться от выполнения согласованных с Заказчиком и перечисленных в </w:t>
      </w:r>
      <w:r w:rsidR="00086D3D" w:rsidRPr="00AB234E">
        <w:rPr>
          <w:rFonts w:ascii="Times New Roman" w:eastAsia="Arial,Bold" w:hAnsi="Times New Roman"/>
          <w:sz w:val="21"/>
          <w:szCs w:val="21"/>
          <w:lang w:eastAsia="ru-RU"/>
        </w:rPr>
        <w:t>Заказ-наряде</w:t>
      </w:r>
      <w:r w:rsidR="00327F30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работ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и потребовать от Заказчика </w:t>
      </w:r>
      <w:r w:rsidR="002B4FA4" w:rsidRPr="00AB234E">
        <w:rPr>
          <w:rFonts w:ascii="Times New Roman" w:eastAsia="Arial,Bold" w:hAnsi="Times New Roman"/>
          <w:sz w:val="21"/>
          <w:szCs w:val="21"/>
          <w:lang w:eastAsia="ru-RU"/>
        </w:rPr>
        <w:t>оплаты фактически выполненных до выявления обстоятельств работ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, если Заказчик не предпримет необходимые меры для устранения обстоятельств, предусмотренных п. 4.1.5. настоящего </w:t>
      </w:r>
      <w:r w:rsidR="00327F30" w:rsidRPr="00AB234E">
        <w:rPr>
          <w:rFonts w:ascii="Times New Roman" w:eastAsia="Arial,Bold" w:hAnsi="Times New Roman"/>
          <w:sz w:val="21"/>
          <w:szCs w:val="21"/>
          <w:lang w:eastAsia="ru-RU"/>
        </w:rPr>
        <w:t>Д</w:t>
      </w:r>
      <w:r w:rsidR="001146AB" w:rsidRPr="00AB234E">
        <w:rPr>
          <w:rFonts w:ascii="Times New Roman" w:eastAsia="Arial,Bold" w:hAnsi="Times New Roman"/>
          <w:sz w:val="21"/>
          <w:szCs w:val="21"/>
          <w:lang w:eastAsia="ru-RU"/>
        </w:rPr>
        <w:t>оговора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.</w:t>
      </w:r>
    </w:p>
    <w:p w:rsidR="00314CED" w:rsidRPr="00AB234E" w:rsidRDefault="00327F30" w:rsidP="00314CED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П</w:t>
      </w:r>
      <w:r w:rsidR="00996FF1" w:rsidRPr="00AB234E">
        <w:rPr>
          <w:rFonts w:ascii="Times New Roman" w:eastAsia="Arial,Bold" w:hAnsi="Times New Roman"/>
          <w:sz w:val="21"/>
          <w:szCs w:val="21"/>
          <w:lang w:eastAsia="ru-RU"/>
        </w:rPr>
        <w:t>ри неявке Заказчика для получения транспортного средства в течение 30 (тридцати) суток после получения уведомления о готовности транспортного средства</w:t>
      </w:r>
      <w:r w:rsidR="00086D3D" w:rsidRPr="00AB234E">
        <w:rPr>
          <w:rFonts w:ascii="Times New Roman" w:eastAsia="Arial,Bold" w:hAnsi="Times New Roman"/>
          <w:sz w:val="21"/>
          <w:szCs w:val="21"/>
          <w:lang w:eastAsia="ru-RU"/>
        </w:rPr>
        <w:t>,</w:t>
      </w:r>
      <w:r w:rsidR="00996FF1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направить транспортное средство Заказчика на платную стоянку.</w:t>
      </w:r>
    </w:p>
    <w:p w:rsidR="004B61AC" w:rsidRPr="00AB234E" w:rsidRDefault="004B61AC" w:rsidP="00314CED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</w:rPr>
        <w:t>Привлекать третьих лиц для выполне</w:t>
      </w:r>
      <w:r w:rsidR="00314CED" w:rsidRPr="00AB234E">
        <w:rPr>
          <w:rFonts w:ascii="Times New Roman" w:eastAsia="Arial,Bold" w:hAnsi="Times New Roman"/>
          <w:sz w:val="21"/>
          <w:szCs w:val="21"/>
        </w:rPr>
        <w:t>ния обязательств по настоящему Д</w:t>
      </w:r>
      <w:r w:rsidRPr="00AB234E">
        <w:rPr>
          <w:rFonts w:ascii="Times New Roman" w:eastAsia="Arial,Bold" w:hAnsi="Times New Roman"/>
          <w:sz w:val="21"/>
          <w:szCs w:val="21"/>
        </w:rPr>
        <w:t>оговору</w:t>
      </w:r>
      <w:r w:rsidR="00314CED" w:rsidRPr="00AB234E">
        <w:rPr>
          <w:rFonts w:ascii="Times New Roman" w:eastAsia="Arial,Bold" w:hAnsi="Times New Roman"/>
          <w:sz w:val="21"/>
          <w:szCs w:val="21"/>
        </w:rPr>
        <w:t>. При этом Подрядчик</w:t>
      </w:r>
      <w:r w:rsidRPr="00AB234E">
        <w:rPr>
          <w:rFonts w:ascii="Times New Roman" w:eastAsia="Arial,Bold" w:hAnsi="Times New Roman"/>
          <w:sz w:val="21"/>
          <w:szCs w:val="21"/>
        </w:rPr>
        <w:t xml:space="preserve"> несет полную ответственность за действия привлекаемых им третьих лиц, как за свои собственные. Привлечение третьих</w:t>
      </w:r>
      <w:r w:rsidR="00314CED" w:rsidRPr="00AB234E">
        <w:rPr>
          <w:rFonts w:ascii="Times New Roman" w:eastAsia="Arial,Bold" w:hAnsi="Times New Roman"/>
          <w:sz w:val="21"/>
          <w:szCs w:val="21"/>
        </w:rPr>
        <w:t xml:space="preserve"> лиц осуществляется Подрядчиком</w:t>
      </w:r>
      <w:r w:rsidRPr="00AB234E">
        <w:rPr>
          <w:rFonts w:ascii="Times New Roman" w:eastAsia="Arial,Bold" w:hAnsi="Times New Roman"/>
          <w:sz w:val="21"/>
          <w:szCs w:val="21"/>
        </w:rPr>
        <w:t xml:space="preserve"> за свой счет и не влияет на</w:t>
      </w:r>
      <w:r w:rsidR="00314CED" w:rsidRPr="00AB234E">
        <w:rPr>
          <w:rFonts w:ascii="Times New Roman" w:eastAsia="Arial,Bold" w:hAnsi="Times New Roman"/>
          <w:sz w:val="21"/>
          <w:szCs w:val="21"/>
        </w:rPr>
        <w:t xml:space="preserve"> стоимость работ по настоящему Д</w:t>
      </w:r>
      <w:r w:rsidRPr="00AB234E">
        <w:rPr>
          <w:rFonts w:ascii="Times New Roman" w:eastAsia="Arial,Bold" w:hAnsi="Times New Roman"/>
          <w:sz w:val="21"/>
          <w:szCs w:val="21"/>
        </w:rPr>
        <w:t>оговору.</w:t>
      </w:r>
    </w:p>
    <w:p w:rsidR="004B61AC" w:rsidRPr="00AB234E" w:rsidRDefault="004B61AC" w:rsidP="00314CED">
      <w:pPr>
        <w:pStyle w:val="3"/>
        <w:spacing w:after="0"/>
        <w:ind w:left="0" w:firstLine="567"/>
        <w:jc w:val="both"/>
        <w:rPr>
          <w:rFonts w:eastAsia="Arial,Bold"/>
          <w:sz w:val="21"/>
          <w:szCs w:val="21"/>
        </w:rPr>
      </w:pPr>
      <w:r w:rsidRPr="00AB234E">
        <w:rPr>
          <w:rFonts w:eastAsia="Arial,Bold"/>
          <w:sz w:val="21"/>
          <w:szCs w:val="21"/>
        </w:rPr>
        <w:t>П</w:t>
      </w:r>
      <w:r w:rsidR="00314CED" w:rsidRPr="00AB234E">
        <w:rPr>
          <w:rFonts w:eastAsia="Arial,Bold"/>
          <w:sz w:val="21"/>
          <w:szCs w:val="21"/>
        </w:rPr>
        <w:t>ри привлечении Подрядчиком</w:t>
      </w:r>
      <w:r w:rsidRPr="00AB234E">
        <w:rPr>
          <w:rFonts w:eastAsia="Arial,Bold"/>
          <w:sz w:val="21"/>
          <w:szCs w:val="21"/>
        </w:rPr>
        <w:t xml:space="preserve"> третьих лиц для выполне</w:t>
      </w:r>
      <w:r w:rsidR="00314CED" w:rsidRPr="00AB234E">
        <w:rPr>
          <w:rFonts w:eastAsia="Arial,Bold"/>
          <w:sz w:val="21"/>
          <w:szCs w:val="21"/>
        </w:rPr>
        <w:t>ния обязательств по настоящему Договору Подрядчик</w:t>
      </w:r>
      <w:r w:rsidRPr="00AB234E">
        <w:rPr>
          <w:rFonts w:eastAsia="Arial,Bold"/>
          <w:sz w:val="21"/>
          <w:szCs w:val="21"/>
        </w:rPr>
        <w:t xml:space="preserve"> </w:t>
      </w:r>
      <w:r w:rsidRPr="00AB234E">
        <w:rPr>
          <w:color w:val="000000"/>
          <w:sz w:val="21"/>
          <w:szCs w:val="21"/>
        </w:rPr>
        <w:t>за 5</w:t>
      </w:r>
      <w:r w:rsidR="00086D3D" w:rsidRPr="00AB234E">
        <w:rPr>
          <w:color w:val="000000"/>
          <w:sz w:val="21"/>
          <w:szCs w:val="21"/>
        </w:rPr>
        <w:t xml:space="preserve"> </w:t>
      </w:r>
      <w:r w:rsidRPr="00AB234E">
        <w:rPr>
          <w:color w:val="000000"/>
          <w:sz w:val="21"/>
          <w:szCs w:val="21"/>
        </w:rPr>
        <w:t xml:space="preserve">(пять) рабочих дней до даты привлечения </w:t>
      </w:r>
      <w:r w:rsidRPr="00AB234E">
        <w:rPr>
          <w:rFonts w:eastAsia="Arial,Bold"/>
          <w:sz w:val="21"/>
          <w:szCs w:val="21"/>
        </w:rPr>
        <w:t>обязан документально подтвердить:</w:t>
      </w:r>
    </w:p>
    <w:p w:rsidR="004B61AC" w:rsidRPr="00AB234E" w:rsidRDefault="004B61AC" w:rsidP="00296E37">
      <w:pPr>
        <w:pStyle w:val="3"/>
        <w:spacing w:after="0"/>
        <w:ind w:left="0" w:firstLine="284"/>
        <w:jc w:val="both"/>
        <w:rPr>
          <w:rFonts w:eastAsia="Arial,Bold"/>
          <w:sz w:val="21"/>
          <w:szCs w:val="21"/>
        </w:rPr>
      </w:pPr>
      <w:r w:rsidRPr="00AB234E">
        <w:rPr>
          <w:rFonts w:eastAsia="Arial,Bold"/>
          <w:sz w:val="21"/>
          <w:szCs w:val="21"/>
        </w:rPr>
        <w:t>- благонадежность привлекаемых им третьих лиц в том понимании, в каком этот термин используется судебной практикой и налоговыми органами;</w:t>
      </w:r>
    </w:p>
    <w:p w:rsidR="004B61AC" w:rsidRPr="00AB234E" w:rsidRDefault="004B61AC" w:rsidP="00296E37">
      <w:pPr>
        <w:pStyle w:val="3"/>
        <w:spacing w:after="0"/>
        <w:ind w:left="0" w:firstLine="284"/>
        <w:jc w:val="both"/>
        <w:rPr>
          <w:rFonts w:eastAsia="Arial,Bold"/>
          <w:sz w:val="21"/>
          <w:szCs w:val="21"/>
        </w:rPr>
      </w:pPr>
      <w:r w:rsidRPr="00AB234E">
        <w:rPr>
          <w:rFonts w:eastAsia="Arial,Bold"/>
          <w:sz w:val="21"/>
          <w:szCs w:val="21"/>
        </w:rPr>
        <w:t xml:space="preserve">- наличие у привлекаемых им третьих лиц лицензий, сертификатов, разрешительной документации и т.п. на </w:t>
      </w:r>
      <w:r w:rsidR="00314CED" w:rsidRPr="00AB234E">
        <w:rPr>
          <w:rFonts w:eastAsia="Arial,Bold"/>
          <w:sz w:val="21"/>
          <w:szCs w:val="21"/>
        </w:rPr>
        <w:t>выполнение работ по настоящему Д</w:t>
      </w:r>
      <w:r w:rsidRPr="00AB234E">
        <w:rPr>
          <w:rFonts w:eastAsia="Arial,Bold"/>
          <w:sz w:val="21"/>
          <w:szCs w:val="21"/>
        </w:rPr>
        <w:t>оговору;</w:t>
      </w:r>
    </w:p>
    <w:p w:rsidR="004B61AC" w:rsidRPr="00AB234E" w:rsidRDefault="004B61AC" w:rsidP="00296E37">
      <w:pPr>
        <w:pStyle w:val="3"/>
        <w:spacing w:after="0"/>
        <w:ind w:left="0" w:firstLine="284"/>
        <w:jc w:val="both"/>
        <w:rPr>
          <w:rFonts w:eastAsia="Arial,Bold"/>
          <w:sz w:val="21"/>
          <w:szCs w:val="21"/>
        </w:rPr>
      </w:pPr>
      <w:r w:rsidRPr="00AB234E">
        <w:rPr>
          <w:rFonts w:eastAsia="Arial,Bold"/>
          <w:sz w:val="21"/>
          <w:szCs w:val="21"/>
        </w:rPr>
        <w:t>- наличие текущих договорных отношений с данными третьими лицами или гарантийные письма от указанных третьих лиц о намер</w:t>
      </w:r>
      <w:r w:rsidR="00731915">
        <w:rPr>
          <w:rFonts w:eastAsia="Arial,Bold"/>
          <w:sz w:val="21"/>
          <w:szCs w:val="21"/>
        </w:rPr>
        <w:t>ении заключить соответствующие Д</w:t>
      </w:r>
      <w:r w:rsidRPr="00AB234E">
        <w:rPr>
          <w:rFonts w:eastAsia="Arial,Bold"/>
          <w:sz w:val="21"/>
          <w:szCs w:val="21"/>
        </w:rPr>
        <w:t xml:space="preserve">оговоры </w:t>
      </w:r>
      <w:r w:rsidR="00314CED" w:rsidRPr="00AB234E">
        <w:rPr>
          <w:rFonts w:eastAsia="Arial,Bold"/>
          <w:sz w:val="21"/>
          <w:szCs w:val="21"/>
        </w:rPr>
        <w:t>с Подрядчиком</w:t>
      </w:r>
      <w:r w:rsidRPr="00AB234E">
        <w:rPr>
          <w:rFonts w:eastAsia="Arial,Bold"/>
          <w:sz w:val="21"/>
          <w:szCs w:val="21"/>
        </w:rPr>
        <w:t>;</w:t>
      </w:r>
    </w:p>
    <w:p w:rsidR="004B61AC" w:rsidRDefault="004B61AC" w:rsidP="00296E37">
      <w:pPr>
        <w:pStyle w:val="1"/>
        <w:tabs>
          <w:tab w:val="left" w:pos="1134"/>
        </w:tabs>
        <w:ind w:firstLine="284"/>
        <w:jc w:val="both"/>
        <w:rPr>
          <w:rFonts w:ascii="Times New Roman" w:eastAsia="Arial,Bold" w:hAnsi="Times New Roman" w:cs="Times New Roman"/>
          <w:b w:val="0"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b w:val="0"/>
          <w:sz w:val="21"/>
          <w:szCs w:val="21"/>
          <w:lang w:eastAsia="ru-RU"/>
        </w:rPr>
        <w:t>- наличие у третьих лиц необходимого квалифицированного персонала, который будет задействован для исполне</w:t>
      </w:r>
      <w:r w:rsidR="00314CED" w:rsidRPr="00AB234E">
        <w:rPr>
          <w:rFonts w:ascii="Times New Roman" w:eastAsia="Arial,Bold" w:hAnsi="Times New Roman" w:cs="Times New Roman"/>
          <w:b w:val="0"/>
          <w:sz w:val="21"/>
          <w:szCs w:val="21"/>
          <w:lang w:eastAsia="ru-RU"/>
        </w:rPr>
        <w:t>ния обязательств по настоящему Д</w:t>
      </w:r>
      <w:r w:rsidRPr="00AB234E">
        <w:rPr>
          <w:rFonts w:ascii="Times New Roman" w:eastAsia="Arial,Bold" w:hAnsi="Times New Roman" w:cs="Times New Roman"/>
          <w:b w:val="0"/>
          <w:sz w:val="21"/>
          <w:szCs w:val="21"/>
          <w:lang w:eastAsia="ru-RU"/>
        </w:rPr>
        <w:t>оговору.</w:t>
      </w:r>
    </w:p>
    <w:p w:rsidR="00AB234E" w:rsidRDefault="00AB234E" w:rsidP="00296E37">
      <w:pPr>
        <w:pStyle w:val="1"/>
        <w:tabs>
          <w:tab w:val="left" w:pos="1134"/>
        </w:tabs>
        <w:ind w:firstLine="284"/>
        <w:jc w:val="both"/>
        <w:rPr>
          <w:rFonts w:ascii="Times New Roman" w:eastAsia="Arial,Bold" w:hAnsi="Times New Roman" w:cs="Times New Roman"/>
          <w:b w:val="0"/>
          <w:sz w:val="21"/>
          <w:szCs w:val="21"/>
          <w:lang w:eastAsia="ru-RU"/>
        </w:rPr>
      </w:pPr>
    </w:p>
    <w:p w:rsidR="00AB234E" w:rsidRPr="00AB234E" w:rsidRDefault="00AB234E" w:rsidP="00296E37">
      <w:pPr>
        <w:pStyle w:val="1"/>
        <w:tabs>
          <w:tab w:val="left" w:pos="1134"/>
        </w:tabs>
        <w:ind w:firstLine="284"/>
        <w:jc w:val="both"/>
        <w:rPr>
          <w:rFonts w:ascii="Times New Roman" w:eastAsia="Arial,Bold" w:hAnsi="Times New Roman" w:cs="Times New Roman"/>
          <w:b w:val="0"/>
          <w:sz w:val="21"/>
          <w:szCs w:val="21"/>
          <w:lang w:eastAsia="ru-RU"/>
        </w:rPr>
      </w:pPr>
    </w:p>
    <w:p w:rsidR="00314CED" w:rsidRPr="00AB234E" w:rsidRDefault="00996FF1" w:rsidP="00314CED">
      <w:pPr>
        <w:pStyle w:val="a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b/>
          <w:sz w:val="21"/>
          <w:szCs w:val="21"/>
          <w:lang w:eastAsia="ru-RU"/>
        </w:rPr>
        <w:t>Заказчик вправе:</w:t>
      </w:r>
    </w:p>
    <w:p w:rsidR="00314CED" w:rsidRPr="00AB234E" w:rsidRDefault="00996FF1" w:rsidP="00314CED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Предъявить требования, связанные с недостатками результата работы, обнаруженными в течение гарантийного периода, установленного в соответствии с п. 5 настоящего </w:t>
      </w:r>
      <w:r w:rsidR="00314CED" w:rsidRPr="00AB234E">
        <w:rPr>
          <w:rFonts w:ascii="Times New Roman" w:eastAsia="Arial,Bold" w:hAnsi="Times New Roman"/>
          <w:sz w:val="21"/>
          <w:szCs w:val="21"/>
          <w:lang w:eastAsia="ru-RU"/>
        </w:rPr>
        <w:t>Д</w:t>
      </w:r>
      <w:r w:rsidR="001146AB" w:rsidRPr="00AB234E">
        <w:rPr>
          <w:rFonts w:ascii="Times New Roman" w:eastAsia="Arial,Bold" w:hAnsi="Times New Roman"/>
          <w:sz w:val="21"/>
          <w:szCs w:val="21"/>
          <w:lang w:eastAsia="ru-RU"/>
        </w:rPr>
        <w:t>оговора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. </w:t>
      </w:r>
    </w:p>
    <w:p w:rsidR="00314CED" w:rsidRPr="00AB234E" w:rsidRDefault="00996FF1" w:rsidP="00314CED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В любое время до сдачи ему результата работы отказаться от исполнения заказанных</w:t>
      </w:r>
      <w:r w:rsidR="00314CED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работ, направив Подрядчику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письменное извещение о подоб</w:t>
      </w:r>
      <w:r w:rsidR="00314CED" w:rsidRPr="00AB234E">
        <w:rPr>
          <w:rFonts w:ascii="Times New Roman" w:eastAsia="Arial,Bold" w:hAnsi="Times New Roman"/>
          <w:sz w:val="21"/>
          <w:szCs w:val="21"/>
          <w:lang w:eastAsia="ru-RU"/>
        </w:rPr>
        <w:t>ном отказе и уплатив Подрядчику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стоимость</w:t>
      </w:r>
      <w:r w:rsidR="00314CED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работ, выполненных Подрядчиком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до момента получения подобного уведомления от Заказчика.</w:t>
      </w:r>
    </w:p>
    <w:p w:rsidR="00996FF1" w:rsidRPr="00AB234E" w:rsidRDefault="00314CED" w:rsidP="00314CED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Заказчик, подписывая Заказ-наряд, доверяет Подрядчику</w:t>
      </w:r>
      <w:r w:rsidR="00996FF1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(его уполномоченным лицам) управление </w:t>
      </w:r>
      <w:r w:rsidR="003A51D4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транспортным </w:t>
      </w:r>
      <w:r w:rsidR="00086D3D" w:rsidRPr="00AB234E">
        <w:rPr>
          <w:rFonts w:ascii="Times New Roman" w:eastAsia="Arial,Bold" w:hAnsi="Times New Roman"/>
          <w:sz w:val="21"/>
          <w:szCs w:val="21"/>
          <w:lang w:eastAsia="ru-RU"/>
        </w:rPr>
        <w:t>средством в</w:t>
      </w:r>
      <w:r w:rsidR="00996FF1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период действия ремонтного заказа </w:t>
      </w:r>
      <w:r w:rsidR="00086D3D" w:rsidRPr="00AB234E">
        <w:rPr>
          <w:rFonts w:ascii="Times New Roman" w:eastAsia="Arial,Bold" w:hAnsi="Times New Roman"/>
          <w:sz w:val="21"/>
          <w:szCs w:val="21"/>
          <w:lang w:eastAsia="ru-RU"/>
        </w:rPr>
        <w:t>для выполнения</w:t>
      </w:r>
      <w:r w:rsidR="00996FF1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межремонтных и прочих перегонов по в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нутренней территории Подрядчика</w:t>
      </w:r>
      <w:r w:rsidR="00996FF1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. Срок действия доверия </w:t>
      </w:r>
      <w:r w:rsidR="003A51D4" w:rsidRPr="00AB234E">
        <w:rPr>
          <w:rFonts w:ascii="Times New Roman" w:eastAsia="Arial,Bold" w:hAnsi="Times New Roman"/>
          <w:sz w:val="21"/>
          <w:szCs w:val="21"/>
          <w:lang w:eastAsia="ru-RU"/>
        </w:rPr>
        <w:t>транспортного средства</w:t>
      </w:r>
      <w:r w:rsidR="00996FF1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ограничивается сроком действия ремонтного заказа.</w:t>
      </w:r>
    </w:p>
    <w:p w:rsidR="00996FF1" w:rsidRPr="00AB234E" w:rsidRDefault="00996FF1" w:rsidP="00296E3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</w:pPr>
    </w:p>
    <w:p w:rsidR="00996FF1" w:rsidRPr="00AB234E" w:rsidRDefault="00314CED" w:rsidP="00314CE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/>
          <w:b/>
          <w:bCs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b/>
          <w:bCs/>
          <w:sz w:val="21"/>
          <w:szCs w:val="21"/>
          <w:lang w:eastAsia="ru-RU"/>
        </w:rPr>
        <w:t>ГАРАНТИЯ</w:t>
      </w:r>
    </w:p>
    <w:p w:rsidR="00996FF1" w:rsidRPr="00AB234E" w:rsidRDefault="00BA13BF" w:rsidP="00BA13BF">
      <w:pPr>
        <w:pStyle w:val="a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Подрядчик </w:t>
      </w:r>
      <w:r w:rsidR="00996FF1" w:rsidRPr="00AB234E">
        <w:rPr>
          <w:rFonts w:ascii="Times New Roman" w:eastAsia="Arial,Bold" w:hAnsi="Times New Roman"/>
          <w:sz w:val="21"/>
          <w:szCs w:val="21"/>
          <w:lang w:eastAsia="ru-RU"/>
        </w:rPr>
        <w:t>предо</w:t>
      </w:r>
      <w:r w:rsidR="005957D3" w:rsidRPr="00AB234E">
        <w:rPr>
          <w:rFonts w:ascii="Times New Roman" w:eastAsia="Arial,Bold" w:hAnsi="Times New Roman"/>
          <w:sz w:val="21"/>
          <w:szCs w:val="21"/>
          <w:lang w:eastAsia="ru-RU"/>
        </w:rPr>
        <w:t>ставляет Заказчику гарантию</w:t>
      </w:r>
      <w:r w:rsidR="00996FF1" w:rsidRPr="00AB234E">
        <w:rPr>
          <w:rFonts w:ascii="Times New Roman" w:eastAsia="Arial,Bold" w:hAnsi="Times New Roman"/>
          <w:sz w:val="21"/>
          <w:szCs w:val="21"/>
          <w:lang w:eastAsia="ru-RU"/>
        </w:rPr>
        <w:t>:</w:t>
      </w:r>
    </w:p>
    <w:p w:rsidR="00710DE0" w:rsidRPr="00710DE0" w:rsidRDefault="00710DE0" w:rsidP="00710DE0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>
        <w:rPr>
          <w:rFonts w:ascii="Times New Roman" w:eastAsia="Arial,Bold" w:hAnsi="Times New Roman"/>
          <w:sz w:val="21"/>
          <w:szCs w:val="21"/>
          <w:lang w:eastAsia="ru-RU"/>
        </w:rPr>
        <w:t xml:space="preserve">на </w:t>
      </w:r>
      <w:r w:rsidRPr="00710DE0">
        <w:rPr>
          <w:rFonts w:ascii="Times New Roman" w:eastAsia="Arial,Bold" w:hAnsi="Times New Roman"/>
          <w:sz w:val="21"/>
          <w:szCs w:val="21"/>
          <w:lang w:eastAsia="ru-RU"/>
        </w:rPr>
        <w:t>техническ</w:t>
      </w:r>
      <w:r>
        <w:rPr>
          <w:rFonts w:ascii="Times New Roman" w:eastAsia="Arial,Bold" w:hAnsi="Times New Roman"/>
          <w:sz w:val="21"/>
          <w:szCs w:val="21"/>
          <w:lang w:eastAsia="ru-RU"/>
        </w:rPr>
        <w:t>ое обслуживанию, ремонт</w:t>
      </w:r>
      <w:r w:rsidRPr="00710DE0">
        <w:rPr>
          <w:rFonts w:ascii="Times New Roman" w:eastAsia="Arial,Bold" w:hAnsi="Times New Roman"/>
          <w:sz w:val="21"/>
          <w:szCs w:val="21"/>
          <w:lang w:eastAsia="ru-RU"/>
        </w:rPr>
        <w:t xml:space="preserve"> агрегатов (двигатели внутреннего сгорания, коробки передач); на работы по замене амортизаторов, ремонт ходовой части; работы по электрооборудованию, связанные с заменой, ремонтом или восстановлением электропроводки, работы с навесным оборудованием ДВС (системы смазки, охлаждения, подачи топлива, впрыск) – 6 (шесть) месяцев или 10000 (десять тысяч) километров пробега;</w:t>
      </w:r>
    </w:p>
    <w:p w:rsidR="005957D3" w:rsidRPr="00AB234E" w:rsidRDefault="00710DE0" w:rsidP="00710DE0">
      <w:pPr>
        <w:pStyle w:val="aa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710DE0">
        <w:rPr>
          <w:rFonts w:ascii="Times New Roman" w:eastAsia="Arial,Bold" w:hAnsi="Times New Roman"/>
          <w:sz w:val="21"/>
          <w:szCs w:val="21"/>
          <w:lang w:eastAsia="ru-RU"/>
        </w:rPr>
        <w:t>- слесарный ремонт – 6 (шесть) месяцев.</w:t>
      </w:r>
      <w:r w:rsidR="00996FF1" w:rsidRPr="00AB234E">
        <w:rPr>
          <w:rFonts w:ascii="Times New Roman" w:eastAsia="Arial,Bold" w:hAnsi="Times New Roman"/>
          <w:sz w:val="21"/>
          <w:szCs w:val="21"/>
          <w:lang w:eastAsia="ru-RU"/>
        </w:rPr>
        <w:t>;</w:t>
      </w:r>
    </w:p>
    <w:p w:rsidR="00086D3D" w:rsidRPr="00AB234E" w:rsidRDefault="002B4FA4" w:rsidP="005957D3">
      <w:pPr>
        <w:pStyle w:val="aa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срок, </w:t>
      </w:r>
      <w:r w:rsidR="00996FF1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установленный изготовителем на запасные части, проданные, поставленные и установленные </w:t>
      </w:r>
      <w:r w:rsidR="006066BF" w:rsidRPr="00AB234E">
        <w:rPr>
          <w:rFonts w:ascii="Times New Roman" w:eastAsia="Arial,Bold" w:hAnsi="Times New Roman"/>
          <w:sz w:val="21"/>
          <w:szCs w:val="21"/>
          <w:lang w:eastAsia="ru-RU"/>
        </w:rPr>
        <w:t>Подрядчиком</w:t>
      </w:r>
      <w:r w:rsidR="00996FF1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на 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агрегаты/ </w:t>
      </w:r>
      <w:r w:rsidR="00996FF1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транспортные средства Заказчика, перечисленные в </w:t>
      </w:r>
      <w:r w:rsidR="00296E37" w:rsidRPr="00AB234E">
        <w:rPr>
          <w:rFonts w:ascii="Times New Roman" w:eastAsia="Arial,Bold" w:hAnsi="Times New Roman"/>
          <w:sz w:val="21"/>
          <w:szCs w:val="21"/>
          <w:lang w:eastAsia="ru-RU"/>
        </w:rPr>
        <w:t>соответствующем Заказ-наряде</w:t>
      </w:r>
      <w:r w:rsidR="00996FF1" w:rsidRPr="00AB234E">
        <w:rPr>
          <w:rFonts w:ascii="Times New Roman" w:eastAsia="Arial,Bold" w:hAnsi="Times New Roman"/>
          <w:sz w:val="21"/>
          <w:szCs w:val="21"/>
          <w:lang w:eastAsia="ru-RU"/>
        </w:rPr>
        <w:t>.</w:t>
      </w:r>
    </w:p>
    <w:p w:rsidR="00086D3D" w:rsidRPr="00AB234E" w:rsidRDefault="00086D3D" w:rsidP="001E29C1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hAnsi="Times New Roman"/>
          <w:sz w:val="21"/>
          <w:szCs w:val="21"/>
        </w:rPr>
        <w:t>При обнаружении дефектов в период гарантийного срока, Заказ</w:t>
      </w:r>
      <w:r w:rsidR="001E29C1" w:rsidRPr="00AB234E">
        <w:rPr>
          <w:rFonts w:ascii="Times New Roman" w:hAnsi="Times New Roman"/>
          <w:sz w:val="21"/>
          <w:szCs w:val="21"/>
        </w:rPr>
        <w:t>чик извещает об этом Подрядчика</w:t>
      </w:r>
      <w:r w:rsidRPr="00AB234E">
        <w:rPr>
          <w:rFonts w:ascii="Times New Roman" w:hAnsi="Times New Roman"/>
          <w:sz w:val="21"/>
          <w:szCs w:val="21"/>
        </w:rPr>
        <w:t>, путем направления уведомления по</w:t>
      </w:r>
      <w:r w:rsidRPr="00AB234E">
        <w:rPr>
          <w:rFonts w:ascii="Times New Roman" w:hAnsi="Times New Roman"/>
          <w:b/>
          <w:sz w:val="21"/>
          <w:szCs w:val="21"/>
        </w:rPr>
        <w:t xml:space="preserve"> </w:t>
      </w:r>
      <w:r w:rsidRPr="00AB234E">
        <w:rPr>
          <w:rFonts w:ascii="Times New Roman" w:hAnsi="Times New Roman"/>
          <w:sz w:val="21"/>
          <w:szCs w:val="21"/>
        </w:rPr>
        <w:t xml:space="preserve">электронной почте. </w:t>
      </w:r>
      <w:r w:rsidR="001E29C1" w:rsidRPr="00AB234E">
        <w:rPr>
          <w:rFonts w:ascii="Times New Roman" w:hAnsi="Times New Roman"/>
          <w:bCs/>
          <w:iCs/>
          <w:sz w:val="21"/>
          <w:szCs w:val="21"/>
        </w:rPr>
        <w:t>Подрядчик</w:t>
      </w:r>
      <w:r w:rsidRPr="00AB234E">
        <w:rPr>
          <w:rFonts w:ascii="Times New Roman" w:hAnsi="Times New Roman"/>
          <w:bCs/>
          <w:iCs/>
          <w:sz w:val="21"/>
          <w:szCs w:val="21"/>
        </w:rPr>
        <w:t xml:space="preserve"> обязан в течение 1 (одного) рабочего дня от даты получения соответствующего уведомления согласовать дату доставки транспортного ср</w:t>
      </w:r>
      <w:r w:rsidR="008D37C8" w:rsidRPr="00AB234E">
        <w:rPr>
          <w:rFonts w:ascii="Times New Roman" w:hAnsi="Times New Roman"/>
          <w:bCs/>
          <w:iCs/>
          <w:sz w:val="21"/>
          <w:szCs w:val="21"/>
        </w:rPr>
        <w:t>едства на территорию Подрядчика</w:t>
      </w:r>
      <w:r w:rsidRPr="00AB234E">
        <w:rPr>
          <w:rFonts w:ascii="Times New Roman" w:hAnsi="Times New Roman"/>
          <w:bCs/>
          <w:iCs/>
          <w:sz w:val="21"/>
          <w:szCs w:val="21"/>
        </w:rPr>
        <w:t xml:space="preserve"> для проведения</w:t>
      </w:r>
      <w:r w:rsidRPr="00AB234E">
        <w:rPr>
          <w:rFonts w:ascii="Times New Roman" w:hAnsi="Times New Roman"/>
          <w:sz w:val="21"/>
          <w:szCs w:val="21"/>
        </w:rPr>
        <w:t xml:space="preserve"> обследования.</w:t>
      </w:r>
    </w:p>
    <w:p w:rsidR="008D37C8" w:rsidRPr="00AB234E" w:rsidRDefault="00086D3D" w:rsidP="008D37C8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AB234E">
        <w:rPr>
          <w:rFonts w:ascii="Times New Roman" w:hAnsi="Times New Roman" w:cs="Times New Roman"/>
          <w:sz w:val="21"/>
          <w:szCs w:val="21"/>
        </w:rPr>
        <w:t>Заказчик самостоятельно организует доставку транспортного ср</w:t>
      </w:r>
      <w:r w:rsidR="008D37C8" w:rsidRPr="00AB234E">
        <w:rPr>
          <w:rFonts w:ascii="Times New Roman" w:hAnsi="Times New Roman" w:cs="Times New Roman"/>
          <w:sz w:val="21"/>
          <w:szCs w:val="21"/>
        </w:rPr>
        <w:t>едства до территории Подрядчика</w:t>
      </w:r>
      <w:r w:rsidRPr="00AB234E">
        <w:rPr>
          <w:rFonts w:ascii="Times New Roman" w:hAnsi="Times New Roman" w:cs="Times New Roman"/>
          <w:sz w:val="21"/>
          <w:szCs w:val="21"/>
        </w:rPr>
        <w:t xml:space="preserve">, в том числе в случае необходимости с привлечением </w:t>
      </w:r>
      <w:proofErr w:type="spellStart"/>
      <w:r w:rsidRPr="00AB234E">
        <w:rPr>
          <w:rFonts w:ascii="Times New Roman" w:hAnsi="Times New Roman" w:cs="Times New Roman"/>
          <w:sz w:val="21"/>
          <w:szCs w:val="21"/>
        </w:rPr>
        <w:t>авто</w:t>
      </w:r>
      <w:r w:rsidR="008D37C8" w:rsidRPr="00AB234E">
        <w:rPr>
          <w:rFonts w:ascii="Times New Roman" w:hAnsi="Times New Roman" w:cs="Times New Roman"/>
          <w:sz w:val="21"/>
          <w:szCs w:val="21"/>
        </w:rPr>
        <w:t>эвакуатора</w:t>
      </w:r>
      <w:proofErr w:type="spellEnd"/>
      <w:r w:rsidR="008D37C8" w:rsidRPr="00AB234E">
        <w:rPr>
          <w:rFonts w:ascii="Times New Roman" w:hAnsi="Times New Roman" w:cs="Times New Roman"/>
          <w:sz w:val="21"/>
          <w:szCs w:val="21"/>
        </w:rPr>
        <w:t>.</w:t>
      </w:r>
    </w:p>
    <w:p w:rsidR="00086D3D" w:rsidRPr="00AB234E" w:rsidRDefault="00086D3D" w:rsidP="008D37C8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B234E">
        <w:rPr>
          <w:rFonts w:ascii="Times New Roman" w:hAnsi="Times New Roman"/>
          <w:sz w:val="21"/>
          <w:szCs w:val="21"/>
        </w:rPr>
        <w:t>В день доставки транспортного средства Зак</w:t>
      </w:r>
      <w:r w:rsidR="008D37C8" w:rsidRPr="00AB234E">
        <w:rPr>
          <w:rFonts w:ascii="Times New Roman" w:hAnsi="Times New Roman"/>
          <w:sz w:val="21"/>
          <w:szCs w:val="21"/>
        </w:rPr>
        <w:t>азчика на территорию Подрядчика, представители Подрядчика</w:t>
      </w:r>
      <w:r w:rsidRPr="00AB234E">
        <w:rPr>
          <w:rFonts w:ascii="Times New Roman" w:hAnsi="Times New Roman"/>
          <w:sz w:val="21"/>
          <w:szCs w:val="21"/>
        </w:rPr>
        <w:t xml:space="preserve"> и Заказчика составляют Акт о выявленных дефектах </w:t>
      </w:r>
      <w:r w:rsidR="008D37C8" w:rsidRPr="00AB234E">
        <w:rPr>
          <w:rFonts w:ascii="Times New Roman" w:hAnsi="Times New Roman"/>
          <w:sz w:val="21"/>
          <w:szCs w:val="21"/>
        </w:rPr>
        <w:t>в отремонтированном Подрядчиком</w:t>
      </w:r>
      <w:r w:rsidRPr="00AB234E">
        <w:rPr>
          <w:rFonts w:ascii="Times New Roman" w:hAnsi="Times New Roman"/>
          <w:sz w:val="21"/>
          <w:szCs w:val="21"/>
        </w:rPr>
        <w:t xml:space="preserve"> </w:t>
      </w:r>
      <w:r w:rsidR="008C424C" w:rsidRPr="00AB234E">
        <w:rPr>
          <w:rFonts w:ascii="Times New Roman" w:hAnsi="Times New Roman"/>
          <w:sz w:val="21"/>
          <w:szCs w:val="21"/>
        </w:rPr>
        <w:t>транспортном средстве</w:t>
      </w:r>
      <w:r w:rsidRPr="00AB234E">
        <w:rPr>
          <w:rFonts w:ascii="Times New Roman" w:hAnsi="Times New Roman"/>
          <w:sz w:val="21"/>
          <w:szCs w:val="21"/>
        </w:rPr>
        <w:t>, устанавливают причины и виновников их появ</w:t>
      </w:r>
      <w:r w:rsidRPr="00AB234E">
        <w:rPr>
          <w:rFonts w:ascii="Times New Roman" w:hAnsi="Times New Roman"/>
          <w:sz w:val="21"/>
          <w:szCs w:val="21"/>
        </w:rPr>
        <w:softHyphen/>
        <w:t xml:space="preserve">ления. </w:t>
      </w:r>
    </w:p>
    <w:p w:rsidR="00086D3D" w:rsidRPr="00AB234E" w:rsidRDefault="00086D3D" w:rsidP="008D37C8">
      <w:pPr>
        <w:pStyle w:val="31"/>
        <w:shd w:val="clear" w:color="auto" w:fill="auto"/>
        <w:tabs>
          <w:tab w:val="left" w:pos="592"/>
          <w:tab w:val="left" w:pos="993"/>
        </w:tabs>
        <w:spacing w:before="0" w:after="0" w:line="240" w:lineRule="auto"/>
        <w:ind w:firstLine="426"/>
        <w:rPr>
          <w:rFonts w:ascii="Times New Roman" w:hAnsi="Times New Roman" w:cs="Times New Roman"/>
          <w:sz w:val="21"/>
          <w:szCs w:val="21"/>
        </w:rPr>
      </w:pPr>
      <w:r w:rsidRPr="00AB234E">
        <w:rPr>
          <w:rFonts w:ascii="Times New Roman" w:hAnsi="Times New Roman" w:cs="Times New Roman"/>
          <w:sz w:val="21"/>
          <w:szCs w:val="21"/>
        </w:rPr>
        <w:t xml:space="preserve">Если виновником дефектов/неисправностей </w:t>
      </w:r>
      <w:r w:rsidR="008D37C8" w:rsidRPr="00AB234E">
        <w:rPr>
          <w:rFonts w:ascii="Times New Roman" w:hAnsi="Times New Roman" w:cs="Times New Roman"/>
          <w:sz w:val="21"/>
          <w:szCs w:val="21"/>
        </w:rPr>
        <w:t>в отремонтированном Подрядчиком</w:t>
      </w:r>
      <w:r w:rsidRPr="00AB234E">
        <w:rPr>
          <w:rFonts w:ascii="Times New Roman" w:hAnsi="Times New Roman" w:cs="Times New Roman"/>
          <w:sz w:val="21"/>
          <w:szCs w:val="21"/>
        </w:rPr>
        <w:t xml:space="preserve"> </w:t>
      </w:r>
      <w:r w:rsidR="008C424C" w:rsidRPr="00AB234E">
        <w:rPr>
          <w:rFonts w:ascii="Times New Roman" w:hAnsi="Times New Roman" w:cs="Times New Roman"/>
          <w:sz w:val="21"/>
          <w:szCs w:val="21"/>
        </w:rPr>
        <w:t xml:space="preserve">транспортном средстве </w:t>
      </w:r>
      <w:r w:rsidR="008D37C8" w:rsidRPr="00AB234E">
        <w:rPr>
          <w:rFonts w:ascii="Times New Roman" w:hAnsi="Times New Roman" w:cs="Times New Roman"/>
          <w:sz w:val="21"/>
          <w:szCs w:val="21"/>
        </w:rPr>
        <w:t>является Подрядчик, то Подрядчик</w:t>
      </w:r>
      <w:r w:rsidRPr="00AB234E">
        <w:rPr>
          <w:rFonts w:ascii="Times New Roman" w:hAnsi="Times New Roman" w:cs="Times New Roman"/>
          <w:sz w:val="21"/>
          <w:szCs w:val="21"/>
        </w:rPr>
        <w:t xml:space="preserve"> возмещает расходы Заказчика по доставке </w:t>
      </w:r>
      <w:r w:rsidR="008C424C" w:rsidRPr="00AB234E">
        <w:rPr>
          <w:rFonts w:ascii="Times New Roman" w:hAnsi="Times New Roman" w:cs="Times New Roman"/>
          <w:sz w:val="21"/>
          <w:szCs w:val="21"/>
        </w:rPr>
        <w:t>транспортного средства</w:t>
      </w:r>
      <w:r w:rsidRPr="00AB234E">
        <w:rPr>
          <w:rFonts w:ascii="Times New Roman" w:hAnsi="Times New Roman" w:cs="Times New Roman"/>
          <w:sz w:val="21"/>
          <w:szCs w:val="21"/>
        </w:rPr>
        <w:t xml:space="preserve"> на территорию </w:t>
      </w:r>
      <w:r w:rsidR="008D37C8" w:rsidRPr="00AB234E">
        <w:rPr>
          <w:rFonts w:ascii="Times New Roman" w:hAnsi="Times New Roman" w:cs="Times New Roman"/>
          <w:sz w:val="21"/>
          <w:szCs w:val="21"/>
        </w:rPr>
        <w:t>Подрядчика</w:t>
      </w:r>
      <w:r w:rsidRPr="00AB234E">
        <w:rPr>
          <w:rFonts w:ascii="Times New Roman" w:hAnsi="Times New Roman" w:cs="Times New Roman"/>
          <w:sz w:val="21"/>
          <w:szCs w:val="21"/>
        </w:rPr>
        <w:t xml:space="preserve"> с привлечением </w:t>
      </w:r>
      <w:proofErr w:type="spellStart"/>
      <w:r w:rsidRPr="00AB234E">
        <w:rPr>
          <w:rFonts w:ascii="Times New Roman" w:hAnsi="Times New Roman" w:cs="Times New Roman"/>
          <w:sz w:val="21"/>
          <w:szCs w:val="21"/>
        </w:rPr>
        <w:t>автоэвакуатора</w:t>
      </w:r>
      <w:proofErr w:type="spellEnd"/>
      <w:r w:rsidRPr="00AB234E">
        <w:rPr>
          <w:rFonts w:ascii="Times New Roman" w:hAnsi="Times New Roman" w:cs="Times New Roman"/>
          <w:sz w:val="21"/>
          <w:szCs w:val="21"/>
        </w:rPr>
        <w:t xml:space="preserve"> в течение 5 (пяти) календарных дней от даты получения соответствующего </w:t>
      </w:r>
      <w:r w:rsidR="008C424C" w:rsidRPr="00AB234E">
        <w:rPr>
          <w:rFonts w:ascii="Times New Roman" w:hAnsi="Times New Roman" w:cs="Times New Roman"/>
          <w:sz w:val="21"/>
          <w:szCs w:val="21"/>
        </w:rPr>
        <w:t xml:space="preserve">письменного </w:t>
      </w:r>
      <w:r w:rsidRPr="00AB234E">
        <w:rPr>
          <w:rFonts w:ascii="Times New Roman" w:hAnsi="Times New Roman" w:cs="Times New Roman"/>
          <w:sz w:val="21"/>
          <w:szCs w:val="21"/>
        </w:rPr>
        <w:t>требования Заказчика.</w:t>
      </w:r>
    </w:p>
    <w:p w:rsidR="00086D3D" w:rsidRPr="00AB234E" w:rsidRDefault="00086D3D" w:rsidP="008D37C8">
      <w:pPr>
        <w:pStyle w:val="31"/>
        <w:shd w:val="clear" w:color="auto" w:fill="auto"/>
        <w:tabs>
          <w:tab w:val="left" w:pos="592"/>
          <w:tab w:val="left" w:pos="993"/>
        </w:tabs>
        <w:spacing w:before="0" w:after="0" w:line="240" w:lineRule="auto"/>
        <w:ind w:firstLine="426"/>
        <w:rPr>
          <w:rFonts w:ascii="Times New Roman" w:hAnsi="Times New Roman" w:cs="Times New Roman"/>
          <w:sz w:val="21"/>
          <w:szCs w:val="21"/>
        </w:rPr>
      </w:pPr>
      <w:r w:rsidRPr="00AB234E">
        <w:rPr>
          <w:rFonts w:ascii="Times New Roman" w:hAnsi="Times New Roman" w:cs="Times New Roman"/>
          <w:sz w:val="21"/>
          <w:szCs w:val="21"/>
        </w:rPr>
        <w:t xml:space="preserve">Дефекты в отремонтированном </w:t>
      </w:r>
      <w:r w:rsidR="008D37C8" w:rsidRPr="00AB234E">
        <w:rPr>
          <w:rFonts w:ascii="Times New Roman" w:hAnsi="Times New Roman" w:cs="Times New Roman"/>
          <w:bCs/>
          <w:iCs/>
          <w:sz w:val="21"/>
          <w:szCs w:val="21"/>
        </w:rPr>
        <w:t>Подрядчиком</w:t>
      </w:r>
      <w:r w:rsidRPr="00AB234E">
        <w:rPr>
          <w:rFonts w:ascii="Times New Roman" w:hAnsi="Times New Roman" w:cs="Times New Roman"/>
          <w:sz w:val="21"/>
          <w:szCs w:val="21"/>
        </w:rPr>
        <w:t xml:space="preserve"> </w:t>
      </w:r>
      <w:r w:rsidR="008C424C" w:rsidRPr="00AB234E">
        <w:rPr>
          <w:rFonts w:ascii="Times New Roman" w:hAnsi="Times New Roman" w:cs="Times New Roman"/>
          <w:sz w:val="21"/>
          <w:szCs w:val="21"/>
        </w:rPr>
        <w:t>транспортном</w:t>
      </w:r>
      <w:r w:rsidRPr="00AB234E">
        <w:rPr>
          <w:rFonts w:ascii="Times New Roman" w:hAnsi="Times New Roman" w:cs="Times New Roman"/>
          <w:sz w:val="21"/>
          <w:szCs w:val="21"/>
        </w:rPr>
        <w:t xml:space="preserve"> средстве устраняются </w:t>
      </w:r>
      <w:r w:rsidR="008D37C8" w:rsidRPr="00AB234E">
        <w:rPr>
          <w:rFonts w:ascii="Times New Roman" w:hAnsi="Times New Roman" w:cs="Times New Roman"/>
          <w:bCs/>
          <w:iCs/>
          <w:sz w:val="21"/>
          <w:szCs w:val="21"/>
        </w:rPr>
        <w:t>Подрядчиком</w:t>
      </w:r>
      <w:r w:rsidRPr="00AB234E">
        <w:rPr>
          <w:rFonts w:ascii="Times New Roman" w:hAnsi="Times New Roman" w:cs="Times New Roman"/>
          <w:sz w:val="21"/>
          <w:szCs w:val="21"/>
        </w:rPr>
        <w:t xml:space="preserve"> за свой счет. Срок устранения дефектов не может быть более 1 (одного) рабочего дня с даты составления Акта о выявленных дефектах. При этом гарантийный срок на выполненные работы продлеваетс</w:t>
      </w:r>
      <w:r w:rsidR="008D37C8" w:rsidRPr="00AB234E">
        <w:rPr>
          <w:rFonts w:ascii="Times New Roman" w:hAnsi="Times New Roman" w:cs="Times New Roman"/>
          <w:sz w:val="21"/>
          <w:szCs w:val="21"/>
        </w:rPr>
        <w:t>я на период времени затраченный Подрядчиком</w:t>
      </w:r>
      <w:r w:rsidRPr="00AB234E">
        <w:rPr>
          <w:rFonts w:ascii="Times New Roman" w:hAnsi="Times New Roman" w:cs="Times New Roman"/>
          <w:sz w:val="21"/>
          <w:szCs w:val="21"/>
        </w:rPr>
        <w:t xml:space="preserve"> на устранение дефектов. </w:t>
      </w:r>
    </w:p>
    <w:p w:rsidR="008C424C" w:rsidRPr="00AB234E" w:rsidRDefault="008C424C" w:rsidP="008D37C8">
      <w:pPr>
        <w:pStyle w:val="31"/>
        <w:numPr>
          <w:ilvl w:val="1"/>
          <w:numId w:val="13"/>
        </w:numPr>
        <w:shd w:val="clear" w:color="auto" w:fill="auto"/>
        <w:tabs>
          <w:tab w:val="left" w:pos="426"/>
          <w:tab w:val="left" w:pos="592"/>
          <w:tab w:val="left" w:pos="993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1"/>
          <w:szCs w:val="21"/>
        </w:rPr>
      </w:pPr>
      <w:r w:rsidRPr="00AB234E">
        <w:rPr>
          <w:rFonts w:ascii="Times New Roman" w:hAnsi="Times New Roman" w:cs="Times New Roman"/>
          <w:sz w:val="21"/>
          <w:szCs w:val="21"/>
        </w:rPr>
        <w:t>По окончанию устранения дефектов выполненных работ, выявлен</w:t>
      </w:r>
      <w:r w:rsidRPr="00AB234E">
        <w:rPr>
          <w:rFonts w:ascii="Times New Roman" w:hAnsi="Times New Roman" w:cs="Times New Roman"/>
          <w:sz w:val="21"/>
          <w:szCs w:val="21"/>
        </w:rPr>
        <w:softHyphen/>
        <w:t>ных в период гарантийного срока, Заказчик осуществляет их приемку.</w:t>
      </w:r>
    </w:p>
    <w:p w:rsidR="008C424C" w:rsidRPr="00AB234E" w:rsidRDefault="008C424C" w:rsidP="008D37C8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AB234E">
        <w:rPr>
          <w:rFonts w:ascii="Times New Roman" w:hAnsi="Times New Roman"/>
          <w:sz w:val="21"/>
          <w:szCs w:val="21"/>
        </w:rPr>
        <w:t xml:space="preserve">В случае отказа </w:t>
      </w:r>
      <w:r w:rsidR="008D37C8" w:rsidRPr="00AB234E">
        <w:rPr>
          <w:rFonts w:ascii="Times New Roman" w:hAnsi="Times New Roman"/>
          <w:bCs/>
          <w:iCs/>
          <w:sz w:val="21"/>
          <w:szCs w:val="21"/>
        </w:rPr>
        <w:t xml:space="preserve">Подрядчика </w:t>
      </w:r>
      <w:r w:rsidRPr="00AB234E">
        <w:rPr>
          <w:rFonts w:ascii="Times New Roman" w:hAnsi="Times New Roman"/>
          <w:sz w:val="21"/>
          <w:szCs w:val="21"/>
        </w:rPr>
        <w:t>устранить за свой счет дефекты выполненных работ, выявленные в пе</w:t>
      </w:r>
      <w:r w:rsidRPr="00AB234E">
        <w:rPr>
          <w:rFonts w:ascii="Times New Roman" w:hAnsi="Times New Roman"/>
          <w:sz w:val="21"/>
          <w:szCs w:val="21"/>
        </w:rPr>
        <w:softHyphen/>
        <w:t xml:space="preserve">риод гарантийного срока, Заказчик имеет право устранить дефекты своими силами или поручить устранение дефектов третьему лицу с отнесением расходов на </w:t>
      </w:r>
      <w:r w:rsidR="008D37C8" w:rsidRPr="00AB234E">
        <w:rPr>
          <w:rFonts w:ascii="Times New Roman" w:hAnsi="Times New Roman"/>
          <w:bCs/>
          <w:iCs/>
          <w:sz w:val="21"/>
          <w:szCs w:val="21"/>
        </w:rPr>
        <w:t>Подрядчика</w:t>
      </w:r>
      <w:r w:rsidRPr="00AB234E">
        <w:rPr>
          <w:rFonts w:ascii="Times New Roman" w:hAnsi="Times New Roman"/>
          <w:sz w:val="21"/>
          <w:szCs w:val="21"/>
        </w:rPr>
        <w:t xml:space="preserve">. </w:t>
      </w:r>
    </w:p>
    <w:p w:rsidR="008D37C8" w:rsidRPr="00AB234E" w:rsidRDefault="008D37C8" w:rsidP="008D37C8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  <w:lang w:eastAsia="ar-SA"/>
        </w:rPr>
      </w:pPr>
      <w:r w:rsidRPr="00AB234E">
        <w:rPr>
          <w:rFonts w:ascii="Times New Roman" w:hAnsi="Times New Roman"/>
          <w:bCs/>
          <w:iCs/>
          <w:sz w:val="21"/>
          <w:szCs w:val="21"/>
        </w:rPr>
        <w:t xml:space="preserve">Подрядчик </w:t>
      </w:r>
      <w:r w:rsidR="008C424C" w:rsidRPr="00AB234E">
        <w:rPr>
          <w:rFonts w:ascii="Times New Roman" w:hAnsi="Times New Roman"/>
          <w:sz w:val="21"/>
          <w:szCs w:val="21"/>
          <w:lang w:eastAsia="ar-SA"/>
        </w:rPr>
        <w:t>обязан в течение 5 (пяти) календарных дней от даты получения соответствующего требования с приложением подтверждающих документов, возместить Заказчику все понесенные расходы, в том числе затраты понесенные по доставке транспортного средства</w:t>
      </w:r>
      <w:r w:rsidRPr="00AB234E">
        <w:rPr>
          <w:rFonts w:ascii="Times New Roman" w:hAnsi="Times New Roman"/>
          <w:sz w:val="21"/>
          <w:szCs w:val="21"/>
        </w:rPr>
        <w:t xml:space="preserve"> на территорию Подрядчика</w:t>
      </w:r>
      <w:r w:rsidR="008C424C" w:rsidRPr="00AB234E">
        <w:rPr>
          <w:rFonts w:ascii="Times New Roman" w:hAnsi="Times New Roman"/>
          <w:sz w:val="21"/>
          <w:szCs w:val="21"/>
        </w:rPr>
        <w:t xml:space="preserve"> с привлечением </w:t>
      </w:r>
      <w:proofErr w:type="spellStart"/>
      <w:r w:rsidR="008C424C" w:rsidRPr="00AB234E">
        <w:rPr>
          <w:rFonts w:ascii="Times New Roman" w:hAnsi="Times New Roman"/>
          <w:sz w:val="21"/>
          <w:szCs w:val="21"/>
        </w:rPr>
        <w:t>автоэвакуатора</w:t>
      </w:r>
      <w:proofErr w:type="spellEnd"/>
      <w:r w:rsidR="008C424C" w:rsidRPr="00AB234E">
        <w:rPr>
          <w:rFonts w:ascii="Times New Roman" w:hAnsi="Times New Roman"/>
          <w:sz w:val="21"/>
          <w:szCs w:val="21"/>
        </w:rPr>
        <w:t>.</w:t>
      </w:r>
    </w:p>
    <w:p w:rsidR="008D37C8" w:rsidRPr="00AB234E" w:rsidRDefault="008D37C8" w:rsidP="008D37C8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  <w:lang w:eastAsia="ar-SA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Подрядчик </w:t>
      </w:r>
      <w:r w:rsidR="002B6F8D" w:rsidRPr="00AB234E">
        <w:rPr>
          <w:rFonts w:ascii="Times New Roman" w:eastAsia="Arial,Bold" w:hAnsi="Times New Roman"/>
          <w:sz w:val="21"/>
          <w:szCs w:val="21"/>
          <w:lang w:eastAsia="ru-RU"/>
        </w:rPr>
        <w:t>отвечает за недостатки работ, обнаруженные в период гарантийного срока, если не докажет, что они возникли после принятия работ Заказчиком вследствие нарушения им правил эксплуатации или действий третьих лиц.</w:t>
      </w:r>
    </w:p>
    <w:p w:rsidR="008D37C8" w:rsidRPr="00AB234E" w:rsidRDefault="008D37C8" w:rsidP="008D37C8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  <w:lang w:eastAsia="ar-SA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При неисполнении Подрядчиком</w:t>
      </w:r>
      <w:r w:rsidR="002B6F8D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в назначенный срок требования об устранении недостатков, Заказчик вправе поручить исправление работ другому ли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цу за счет Подрядчика</w:t>
      </w:r>
      <w:r w:rsidR="002B6F8D" w:rsidRPr="00AB234E">
        <w:rPr>
          <w:rFonts w:ascii="Times New Roman" w:eastAsia="Arial,Bold" w:hAnsi="Times New Roman"/>
          <w:sz w:val="21"/>
          <w:szCs w:val="21"/>
          <w:lang w:eastAsia="ru-RU"/>
        </w:rPr>
        <w:t>.</w:t>
      </w:r>
    </w:p>
    <w:p w:rsidR="00A11763" w:rsidRPr="00AB234E" w:rsidRDefault="002B6F8D" w:rsidP="00A11763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  <w:lang w:eastAsia="ar-SA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При возникновении между Сторонами разногласий по поводу недостатков выполненных </w:t>
      </w:r>
      <w:r w:rsidR="00AB40B2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работ </w:t>
      </w:r>
      <w:r w:rsidR="00296E37" w:rsidRPr="00AB234E">
        <w:rPr>
          <w:rFonts w:ascii="Times New Roman" w:eastAsia="Arial,Bold" w:hAnsi="Times New Roman"/>
          <w:sz w:val="21"/>
          <w:szCs w:val="21"/>
          <w:lang w:eastAsia="ru-RU"/>
        </w:rPr>
        <w:t>или причин</w:t>
      </w:r>
      <w:r w:rsidR="00AB40B2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их возникновения,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любая из Сторон вправе инициировать проведение независимой экспертизы.</w:t>
      </w:r>
    </w:p>
    <w:p w:rsidR="00A11763" w:rsidRPr="00AB234E" w:rsidRDefault="002B6F8D" w:rsidP="00A11763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  <w:lang w:eastAsia="ar-SA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Если заключением эксперта будет установлена причинно-следственная связь между обнаруженными недостатками в выполненных работах и действиями/бездействиями Стороны </w:t>
      </w:r>
      <w:r w:rsidR="00A11763" w:rsidRPr="00AB234E">
        <w:rPr>
          <w:rFonts w:ascii="Times New Roman" w:eastAsia="Arial,Bold" w:hAnsi="Times New Roman"/>
          <w:sz w:val="21"/>
          <w:szCs w:val="21"/>
          <w:lang w:eastAsia="ru-RU"/>
        </w:rPr>
        <w:t>Д</w:t>
      </w:r>
      <w:r w:rsidR="001146AB" w:rsidRPr="00AB234E">
        <w:rPr>
          <w:rFonts w:ascii="Times New Roman" w:eastAsia="Arial,Bold" w:hAnsi="Times New Roman"/>
          <w:sz w:val="21"/>
          <w:szCs w:val="21"/>
          <w:lang w:eastAsia="ru-RU"/>
        </w:rPr>
        <w:t>оговора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, то расходы по оплате экспертизы относятся на виновную Сторону в полном объеме.</w:t>
      </w:r>
    </w:p>
    <w:p w:rsidR="00A11763" w:rsidRPr="00AB234E" w:rsidRDefault="00996FF1" w:rsidP="00A11763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  <w:lang w:eastAsia="ar-SA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Гарантийные обязательства на новое транспортное средс</w:t>
      </w:r>
      <w:r w:rsidR="00A11763" w:rsidRPr="00AB234E">
        <w:rPr>
          <w:rFonts w:ascii="Times New Roman" w:eastAsia="Arial,Bold" w:hAnsi="Times New Roman"/>
          <w:sz w:val="21"/>
          <w:szCs w:val="21"/>
          <w:lang w:eastAsia="ru-RU"/>
        </w:rPr>
        <w:t>тво, приобретенное у Подрядчика на основании Д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оговора </w:t>
      </w:r>
      <w:r w:rsidR="00A11763" w:rsidRPr="00AB234E">
        <w:rPr>
          <w:rFonts w:ascii="Times New Roman" w:eastAsia="Arial,Bold" w:hAnsi="Times New Roman"/>
          <w:sz w:val="21"/>
          <w:szCs w:val="21"/>
          <w:lang w:eastAsia="ru-RU"/>
        </w:rPr>
        <w:t>купли-продажи, несет Подрядчик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на основании гарантии завода изготовителя. Гарантия </w:t>
      </w:r>
      <w:r w:rsidR="002B6F8D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в этом случае 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определяется в соответствии с руководством по эксплуатации, а также 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lastRenderedPageBreak/>
        <w:t xml:space="preserve">гарантийными книжками (талонами) на </w:t>
      </w:r>
      <w:r w:rsidR="002B6F8D" w:rsidRPr="00AB234E">
        <w:rPr>
          <w:rFonts w:ascii="Times New Roman" w:eastAsia="Arial,Bold" w:hAnsi="Times New Roman"/>
          <w:sz w:val="21"/>
          <w:szCs w:val="21"/>
          <w:lang w:eastAsia="ru-RU"/>
        </w:rPr>
        <w:t>транспортное средство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. При нарушении Заказчиком правил по эксплуатации, транспортировке и хранению, установленных в технической документации, а также в случае самовольной разборки и ремонта узлов и агр</w:t>
      </w:r>
      <w:r w:rsidR="00A11763" w:rsidRPr="00AB234E">
        <w:rPr>
          <w:rFonts w:ascii="Times New Roman" w:eastAsia="Arial,Bold" w:hAnsi="Times New Roman"/>
          <w:sz w:val="21"/>
          <w:szCs w:val="21"/>
          <w:lang w:eastAsia="ru-RU"/>
        </w:rPr>
        <w:t>егатов, Подрядчик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претензий к качеству не принимает и никаких гарантийных обязательств на </w:t>
      </w:r>
      <w:r w:rsidR="002B6F8D" w:rsidRPr="00AB234E">
        <w:rPr>
          <w:rFonts w:ascii="Times New Roman" w:eastAsia="Arial,Bold" w:hAnsi="Times New Roman"/>
          <w:sz w:val="21"/>
          <w:szCs w:val="21"/>
          <w:lang w:eastAsia="ru-RU"/>
        </w:rPr>
        <w:t>транспортное средство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не несёт.</w:t>
      </w:r>
    </w:p>
    <w:p w:rsidR="00996FF1" w:rsidRPr="00AB234E" w:rsidRDefault="00996FF1" w:rsidP="00A11763">
      <w:pPr>
        <w:pStyle w:val="aa"/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  <w:lang w:eastAsia="ar-SA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При обнаружении недостатков гарантийного транспортного средства, Заказчик обязан доставить неисправное транспортное средство д</w:t>
      </w:r>
      <w:r w:rsidR="00A11763" w:rsidRPr="00AB234E">
        <w:rPr>
          <w:rFonts w:ascii="Times New Roman" w:eastAsia="Arial,Bold" w:hAnsi="Times New Roman"/>
          <w:sz w:val="21"/>
          <w:szCs w:val="21"/>
          <w:lang w:eastAsia="ru-RU"/>
        </w:rPr>
        <w:t>о территории Подрядчика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и составить рекламационный акт (претензию) с приложением следующих документов:</w:t>
      </w:r>
    </w:p>
    <w:p w:rsidR="00996FF1" w:rsidRPr="00AB234E" w:rsidRDefault="00305ADB" w:rsidP="00296E37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</w:pPr>
      <w:r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1.</w:t>
      </w:r>
      <w:r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ab/>
        <w:t>Копия ПТС с 2-х С</w:t>
      </w:r>
      <w:r w:rsidR="00996FF1"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торон;</w:t>
      </w:r>
    </w:p>
    <w:p w:rsidR="00996FF1" w:rsidRPr="00AB234E" w:rsidRDefault="00996FF1" w:rsidP="00296E37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2.</w:t>
      </w: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ab/>
        <w:t>Сервисная книжка;</w:t>
      </w:r>
    </w:p>
    <w:p w:rsidR="00996FF1" w:rsidRPr="00AB234E" w:rsidRDefault="00996FF1" w:rsidP="00296E37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3.</w:t>
      </w: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ab/>
        <w:t>Объяснительная лица, непосредственно управлявшего</w:t>
      </w:r>
      <w:r w:rsidR="003A51D4"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 xml:space="preserve"> транспортным средством</w:t>
      </w: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 xml:space="preserve"> в момент выявления поломки;</w:t>
      </w:r>
    </w:p>
    <w:p w:rsidR="00996FF1" w:rsidRPr="00AB234E" w:rsidRDefault="00996FF1" w:rsidP="00296E37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4.</w:t>
      </w: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ab/>
        <w:t xml:space="preserve">Документ на право пользования </w:t>
      </w:r>
      <w:r w:rsidR="003A51D4"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транспортным средством</w:t>
      </w: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;</w:t>
      </w:r>
    </w:p>
    <w:p w:rsidR="00A11763" w:rsidRPr="00AB234E" w:rsidRDefault="00996FF1" w:rsidP="00A11763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5.</w:t>
      </w:r>
      <w:r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ab/>
        <w:t>Доверенность на представл</w:t>
      </w:r>
      <w:r w:rsidR="00A11763" w:rsidRPr="00AB234E"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  <w:t>ение интересов и право подписи.</w:t>
      </w:r>
    </w:p>
    <w:p w:rsidR="00A11763" w:rsidRPr="00AB234E" w:rsidRDefault="008866FB" w:rsidP="00A11763">
      <w:pPr>
        <w:pStyle w:val="aa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</w:rPr>
        <w:t xml:space="preserve">Если по результатам исследования завода-изготовителя характер недостатка будет определен как эксплуатационный и рекламация (претензия) будет отклонена, в таком случае Заказчик обязуется оплатить стоимость произведенного ремонта и использованных запасных частей и материалов, а также возместить расходы, связанные с отправкой и исследованием деталей на заводе-изготовителе в течение 10-ти </w:t>
      </w:r>
      <w:r w:rsidR="002B4FA4" w:rsidRPr="00AB234E">
        <w:rPr>
          <w:rFonts w:ascii="Times New Roman" w:eastAsia="Arial,Bold" w:hAnsi="Times New Roman"/>
          <w:sz w:val="21"/>
          <w:szCs w:val="21"/>
        </w:rPr>
        <w:t xml:space="preserve">рабочих </w:t>
      </w:r>
      <w:r w:rsidRPr="00AB234E">
        <w:rPr>
          <w:rFonts w:ascii="Times New Roman" w:eastAsia="Arial,Bold" w:hAnsi="Times New Roman"/>
          <w:sz w:val="21"/>
          <w:szCs w:val="21"/>
        </w:rPr>
        <w:t xml:space="preserve">дней с момента получения </w:t>
      </w:r>
      <w:r w:rsidR="00A11763" w:rsidRPr="00AB234E">
        <w:rPr>
          <w:rFonts w:ascii="Times New Roman" w:eastAsia="Arial,Bold" w:hAnsi="Times New Roman"/>
          <w:sz w:val="21"/>
          <w:szCs w:val="21"/>
        </w:rPr>
        <w:t>от Подрядчика</w:t>
      </w:r>
      <w:r w:rsidR="002B4FA4" w:rsidRPr="00AB234E">
        <w:rPr>
          <w:rFonts w:ascii="Times New Roman" w:eastAsia="Arial,Bold" w:hAnsi="Times New Roman"/>
          <w:sz w:val="21"/>
          <w:szCs w:val="21"/>
        </w:rPr>
        <w:t xml:space="preserve"> соответствующего требования с приложением документального подтверждения понесенных затрат</w:t>
      </w:r>
      <w:r w:rsidRPr="00AB234E">
        <w:rPr>
          <w:rFonts w:ascii="Times New Roman" w:eastAsia="Arial,Bold" w:hAnsi="Times New Roman"/>
          <w:sz w:val="21"/>
          <w:szCs w:val="21"/>
        </w:rPr>
        <w:t xml:space="preserve">. 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Заключение завода-изготовителя является надлежащим и достаточным доказательством наличия/отсутствия и характера недостатка и оспариванию не подлежит.</w:t>
      </w:r>
    </w:p>
    <w:p w:rsidR="00A11763" w:rsidRPr="00AB234E" w:rsidRDefault="008866FB" w:rsidP="00A11763">
      <w:pPr>
        <w:pStyle w:val="aa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Претензии относительно качества </w:t>
      </w:r>
      <w:proofErr w:type="spellStart"/>
      <w:r w:rsidRPr="00AB234E">
        <w:rPr>
          <w:rFonts w:ascii="Times New Roman" w:eastAsia="Arial,Bold" w:hAnsi="Times New Roman"/>
          <w:sz w:val="21"/>
          <w:szCs w:val="21"/>
          <w:lang w:eastAsia="ru-RU"/>
        </w:rPr>
        <w:t>спецнадстройки</w:t>
      </w:r>
      <w:proofErr w:type="spellEnd"/>
      <w:r w:rsidRPr="00AB234E">
        <w:rPr>
          <w:rFonts w:ascii="Times New Roman" w:eastAsia="Arial,Bold" w:hAnsi="Times New Roman"/>
          <w:sz w:val="21"/>
          <w:szCs w:val="21"/>
          <w:lang w:eastAsia="ru-RU"/>
        </w:rPr>
        <w:t>, связанные с возвратом/обменом Товара, могут быть</w:t>
      </w:r>
      <w:r w:rsidR="00A11763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заявлены Заказчиком Подрядчику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при наличии заключения специализированной технической лаборатории о наличии существенного недостатка производственного характера. Лаборатория должна быть аккредитованной </w:t>
      </w:r>
      <w:proofErr w:type="spellStart"/>
      <w:r w:rsidRPr="00AB234E">
        <w:rPr>
          <w:rFonts w:ascii="Times New Roman" w:eastAsia="Arial,Bold" w:hAnsi="Times New Roman"/>
          <w:sz w:val="21"/>
          <w:szCs w:val="21"/>
          <w:lang w:eastAsia="ru-RU"/>
        </w:rPr>
        <w:t>Росстандартом</w:t>
      </w:r>
      <w:proofErr w:type="spellEnd"/>
      <w:r w:rsidRPr="00AB234E">
        <w:rPr>
          <w:rFonts w:ascii="Times New Roman" w:eastAsia="Arial,Bold" w:hAnsi="Times New Roman"/>
          <w:sz w:val="21"/>
          <w:szCs w:val="21"/>
          <w:lang w:eastAsia="ru-RU"/>
        </w:rPr>
        <w:t>, иметь оборудование и экспертов соответствующей квалификации для дачи подобных заключений.</w:t>
      </w:r>
    </w:p>
    <w:p w:rsidR="00A11763" w:rsidRPr="00AB234E" w:rsidRDefault="00996FF1" w:rsidP="00A11763">
      <w:pPr>
        <w:pStyle w:val="aa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Признание случая гарантийным, а также осуществление гарантийных работ производится в соответствии с нормами действующего законодательства Российской Федерации.</w:t>
      </w:r>
    </w:p>
    <w:p w:rsidR="00A11763" w:rsidRPr="00AB234E" w:rsidRDefault="00996FF1" w:rsidP="00A11763">
      <w:pPr>
        <w:pStyle w:val="aa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Гарантийный период исчисляется с даты приемки Заказчиком выполненных работ.</w:t>
      </w:r>
    </w:p>
    <w:p w:rsidR="00996FF1" w:rsidRPr="00AB234E" w:rsidRDefault="00996FF1" w:rsidP="00A11763">
      <w:pPr>
        <w:pStyle w:val="aa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В случае наличия у Заказчика</w:t>
      </w:r>
      <w:r w:rsidR="002B6F8D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</w:t>
      </w:r>
      <w:r w:rsidR="00296E37" w:rsidRPr="00AB234E">
        <w:rPr>
          <w:rFonts w:ascii="Times New Roman" w:eastAsia="Arial,Bold" w:hAnsi="Times New Roman"/>
          <w:sz w:val="21"/>
          <w:szCs w:val="21"/>
          <w:lang w:eastAsia="ru-RU"/>
        </w:rPr>
        <w:t>просроченной задолженности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перед </w:t>
      </w:r>
      <w:r w:rsidR="00A11763" w:rsidRPr="00AB234E">
        <w:rPr>
          <w:rFonts w:ascii="Times New Roman" w:eastAsia="Arial,Bold" w:hAnsi="Times New Roman"/>
          <w:sz w:val="21"/>
          <w:szCs w:val="21"/>
          <w:lang w:eastAsia="ru-RU"/>
        </w:rPr>
        <w:t>Подрядчиком</w:t>
      </w:r>
      <w:r w:rsidR="00296E37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за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ранее п</w:t>
      </w:r>
      <w:r w:rsidR="00A11763" w:rsidRPr="00AB234E">
        <w:rPr>
          <w:rFonts w:ascii="Times New Roman" w:eastAsia="Arial,Bold" w:hAnsi="Times New Roman"/>
          <w:sz w:val="21"/>
          <w:szCs w:val="21"/>
          <w:lang w:eastAsia="ru-RU"/>
        </w:rPr>
        <w:t>роизведенные работы, Подрядчик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вправе отказать Заказчику в предоставлении гарантийного ремонта до тех пор, пока задолженность не будет погашена.</w:t>
      </w:r>
    </w:p>
    <w:p w:rsidR="008866FB" w:rsidRPr="00AB234E" w:rsidRDefault="008866FB" w:rsidP="00296E3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kern w:val="0"/>
          <w:sz w:val="21"/>
          <w:szCs w:val="21"/>
          <w:lang w:eastAsia="ru-RU"/>
        </w:rPr>
      </w:pPr>
    </w:p>
    <w:p w:rsidR="00996FF1" w:rsidRPr="00AB234E" w:rsidRDefault="00FC4C1E" w:rsidP="00FC4C1E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/>
          <w:b/>
          <w:bCs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b/>
          <w:bCs/>
          <w:sz w:val="21"/>
          <w:szCs w:val="21"/>
          <w:lang w:eastAsia="ru-RU"/>
        </w:rPr>
        <w:t>ОТВЕТСТВЕННОСТЬ СТОРОН</w:t>
      </w:r>
    </w:p>
    <w:p w:rsidR="00FC4C1E" w:rsidRPr="00AB234E" w:rsidRDefault="00996FF1" w:rsidP="00FC4C1E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В случае неисполнения или нен</w:t>
      </w:r>
      <w:r w:rsidR="00305ADB">
        <w:rPr>
          <w:rFonts w:ascii="Times New Roman" w:eastAsia="Arial,Bold" w:hAnsi="Times New Roman"/>
          <w:sz w:val="21"/>
          <w:szCs w:val="21"/>
          <w:lang w:eastAsia="ru-RU"/>
        </w:rPr>
        <w:t>адлежащего исполнения одной из С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тор</w:t>
      </w:r>
      <w:r w:rsidR="00FC4C1E" w:rsidRPr="00AB234E">
        <w:rPr>
          <w:rFonts w:ascii="Times New Roman" w:eastAsia="Arial,Bold" w:hAnsi="Times New Roman"/>
          <w:sz w:val="21"/>
          <w:szCs w:val="21"/>
          <w:lang w:eastAsia="ru-RU"/>
        </w:rPr>
        <w:t>он обязательств по настоящему Д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оговору </w:t>
      </w:r>
      <w:r w:rsidR="00AB40B2" w:rsidRPr="00AB234E">
        <w:rPr>
          <w:rFonts w:ascii="Times New Roman" w:eastAsia="Arial,Bold" w:hAnsi="Times New Roman"/>
          <w:sz w:val="21"/>
          <w:szCs w:val="21"/>
          <w:lang w:eastAsia="ru-RU"/>
        </w:rPr>
        <w:t>Стороны несут ответственно</w:t>
      </w:r>
      <w:r w:rsidR="00FC4C1E" w:rsidRPr="00AB234E">
        <w:rPr>
          <w:rFonts w:ascii="Times New Roman" w:eastAsia="Arial,Bold" w:hAnsi="Times New Roman"/>
          <w:sz w:val="21"/>
          <w:szCs w:val="21"/>
          <w:lang w:eastAsia="ru-RU"/>
        </w:rPr>
        <w:t>сть в соответствии с настоящим Д</w:t>
      </w:r>
      <w:r w:rsidR="00AB40B2" w:rsidRPr="00AB234E">
        <w:rPr>
          <w:rFonts w:ascii="Times New Roman" w:eastAsia="Arial,Bold" w:hAnsi="Times New Roman"/>
          <w:sz w:val="21"/>
          <w:szCs w:val="21"/>
          <w:lang w:eastAsia="ru-RU"/>
        </w:rPr>
        <w:t>оговором и действующим Законодательством РФ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.</w:t>
      </w:r>
    </w:p>
    <w:p w:rsidR="00231C29" w:rsidRPr="00AB234E" w:rsidRDefault="00996FF1" w:rsidP="00231C29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В случае нарушения сроков выполнения работ, указанных в </w:t>
      </w:r>
      <w:r w:rsidR="00AB40B2" w:rsidRPr="00AB234E">
        <w:rPr>
          <w:rFonts w:ascii="Times New Roman" w:eastAsia="Arial,Bold" w:hAnsi="Times New Roman"/>
          <w:sz w:val="21"/>
          <w:szCs w:val="21"/>
          <w:lang w:eastAsia="ru-RU"/>
        </w:rPr>
        <w:t>Заказ-наряде/дефектной ведомости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, Заказчик вправе тр</w:t>
      </w:r>
      <w:r w:rsidR="00231C29" w:rsidRPr="00AB234E">
        <w:rPr>
          <w:rFonts w:ascii="Times New Roman" w:eastAsia="Arial,Bold" w:hAnsi="Times New Roman"/>
          <w:sz w:val="21"/>
          <w:szCs w:val="21"/>
          <w:lang w:eastAsia="ru-RU"/>
        </w:rPr>
        <w:t>ебовать от Подрядчика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уплаты Заказчику пени в размере 0,</w:t>
      </w:r>
      <w:r w:rsidR="00FD76DE">
        <w:rPr>
          <w:rFonts w:ascii="Times New Roman" w:eastAsia="Arial,Bold" w:hAnsi="Times New Roman"/>
          <w:sz w:val="21"/>
          <w:szCs w:val="21"/>
          <w:lang w:eastAsia="ru-RU"/>
        </w:rPr>
        <w:t>01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% от стоимости невыполненных в срок работ за каждый день просрочки.</w:t>
      </w:r>
    </w:p>
    <w:p w:rsidR="00231C29" w:rsidRPr="00AB234E" w:rsidRDefault="00996FF1" w:rsidP="00231C29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В случае наруш</w:t>
      </w:r>
      <w:r w:rsidR="00231C29" w:rsidRPr="00AB234E">
        <w:rPr>
          <w:rFonts w:ascii="Times New Roman" w:eastAsia="Arial,Bold" w:hAnsi="Times New Roman"/>
          <w:sz w:val="21"/>
          <w:szCs w:val="21"/>
          <w:lang w:eastAsia="ru-RU"/>
        </w:rPr>
        <w:t>ения сроков оплаты работ Подрядчик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вправе требовать уплаты Заказчиком пени в размере 0,</w:t>
      </w:r>
      <w:r w:rsidR="00231C29" w:rsidRPr="00AB234E">
        <w:rPr>
          <w:rFonts w:ascii="Times New Roman" w:eastAsia="Arial,Bold" w:hAnsi="Times New Roman"/>
          <w:sz w:val="21"/>
          <w:szCs w:val="21"/>
          <w:lang w:eastAsia="ru-RU"/>
        </w:rPr>
        <w:t>01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% от несвоевременно выплаченной суммы за каждый день просрочки</w:t>
      </w:r>
      <w:r w:rsidR="00FD76DE">
        <w:rPr>
          <w:rFonts w:ascii="Times New Roman" w:eastAsia="Arial,Bold" w:hAnsi="Times New Roman"/>
          <w:sz w:val="21"/>
          <w:szCs w:val="21"/>
          <w:lang w:eastAsia="ru-RU"/>
        </w:rPr>
        <w:t>, но не более 10% от несвоевременно оплаченной суммы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.</w:t>
      </w:r>
    </w:p>
    <w:p w:rsidR="00231C29" w:rsidRPr="00AB234E" w:rsidRDefault="00AB40B2" w:rsidP="00231C29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Если отступления в работах от условий настоящего </w:t>
      </w:r>
      <w:r w:rsidR="00231C29" w:rsidRPr="00AB234E">
        <w:rPr>
          <w:rFonts w:ascii="Times New Roman" w:eastAsia="Arial,Bold" w:hAnsi="Times New Roman"/>
          <w:sz w:val="21"/>
          <w:szCs w:val="21"/>
          <w:lang w:eastAsia="ru-RU"/>
        </w:rPr>
        <w:t>Д</w:t>
      </w:r>
      <w:r w:rsidR="001146AB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оговора 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или иные недостатки результата не были устранены либо являются существенными и неустранимыми, или выявляются неоднократно в течение гарантийного срока, либо проявляются вновь после их устранения, и других подобных недостатков, Заказчик вправе отказаться от исполнения </w:t>
      </w:r>
      <w:r w:rsidR="001146AB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договора 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и потребовать возмещения причиненных убытков.</w:t>
      </w:r>
    </w:p>
    <w:p w:rsidR="00231C29" w:rsidRPr="00AB234E" w:rsidRDefault="00020B46" w:rsidP="00231C29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В</w:t>
      </w:r>
      <w:r w:rsidR="00231C29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случае привлечения Подрядчиком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третьих лиц с нарушением условий предусмотренных п. 4.</w:t>
      </w:r>
      <w:r w:rsidR="004B61AC" w:rsidRPr="00AB234E">
        <w:rPr>
          <w:rFonts w:ascii="Times New Roman" w:eastAsia="Arial,Bold" w:hAnsi="Times New Roman"/>
          <w:sz w:val="21"/>
          <w:szCs w:val="21"/>
          <w:lang w:eastAsia="ru-RU"/>
        </w:rPr>
        <w:t>3.3.</w:t>
      </w:r>
      <w:r w:rsidR="00231C29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настоящего Договора, Подрядчик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уплачивает Заказчику штрафную неустойку в размере 20 % от стоимости работ, выполне</w:t>
      </w:r>
      <w:r w:rsidR="00231C29" w:rsidRPr="00AB234E">
        <w:rPr>
          <w:rFonts w:ascii="Times New Roman" w:eastAsia="Arial,Bold" w:hAnsi="Times New Roman"/>
          <w:sz w:val="21"/>
          <w:szCs w:val="21"/>
          <w:lang w:eastAsia="ru-RU"/>
        </w:rPr>
        <w:t>нных с привлечением третьих лиц.</w:t>
      </w:r>
    </w:p>
    <w:p w:rsidR="00231C29" w:rsidRPr="00AB234E" w:rsidRDefault="00020B46" w:rsidP="00231C29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Взыскание убытков, штрафов, пени не о</w:t>
      </w:r>
      <w:r w:rsidR="00231C29" w:rsidRPr="00AB234E">
        <w:rPr>
          <w:rFonts w:ascii="Times New Roman" w:eastAsia="Arial,Bold" w:hAnsi="Times New Roman"/>
          <w:sz w:val="21"/>
          <w:szCs w:val="21"/>
          <w:lang w:eastAsia="ru-RU"/>
        </w:rPr>
        <w:t>свобождает Сторону, нарушившую Д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оговор, от исполне</w:t>
      </w:r>
      <w:r w:rsidR="00231C29" w:rsidRPr="00AB234E">
        <w:rPr>
          <w:rFonts w:ascii="Times New Roman" w:eastAsia="Arial,Bold" w:hAnsi="Times New Roman"/>
          <w:sz w:val="21"/>
          <w:szCs w:val="21"/>
          <w:lang w:eastAsia="ru-RU"/>
        </w:rPr>
        <w:t>ния обязательств по настоящему Д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оговору.</w:t>
      </w:r>
    </w:p>
    <w:p w:rsidR="00CB67CE" w:rsidRPr="00AB234E" w:rsidRDefault="00C279B0" w:rsidP="00CB67CE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На время </w:t>
      </w:r>
      <w:r w:rsidR="00231C29" w:rsidRPr="00AB234E">
        <w:rPr>
          <w:rFonts w:ascii="Times New Roman" w:eastAsia="Arial,Bold" w:hAnsi="Times New Roman"/>
          <w:sz w:val="21"/>
          <w:szCs w:val="21"/>
          <w:lang w:eastAsia="ru-RU"/>
        </w:rPr>
        <w:t>выполнения работ по настоящему Д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оговору, транспортные средства/агрегаты находятся у</w:t>
      </w:r>
      <w:r w:rsidR="00231C29"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Подрядчика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на ответственном хранении и в случае его утр</w:t>
      </w:r>
      <w:r w:rsidR="00231C29" w:rsidRPr="00AB234E">
        <w:rPr>
          <w:rFonts w:ascii="Times New Roman" w:eastAsia="Arial,Bold" w:hAnsi="Times New Roman"/>
          <w:sz w:val="21"/>
          <w:szCs w:val="21"/>
          <w:lang w:eastAsia="ru-RU"/>
        </w:rPr>
        <w:t>аты или повреждения, Подрядчик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обязан возместить Заказчику причиненный ущерб </w:t>
      </w:r>
      <w:r w:rsidR="00296E37" w:rsidRPr="00AB234E">
        <w:rPr>
          <w:rFonts w:ascii="Times New Roman" w:eastAsia="Arial,Bold" w:hAnsi="Times New Roman"/>
          <w:sz w:val="21"/>
          <w:szCs w:val="21"/>
          <w:lang w:eastAsia="ru-RU"/>
        </w:rPr>
        <w:t>в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 размере рыночной стоимости, а также иные убытки, понесенные Заказчиком.</w:t>
      </w:r>
    </w:p>
    <w:p w:rsidR="00CB67CE" w:rsidRPr="00AB234E" w:rsidRDefault="00CB67CE" w:rsidP="00CB67CE">
      <w:pPr>
        <w:pStyle w:val="aa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Подрядчик обязан возместить Заказчику убытки, причиненные неисполнением или ненадлежащим исполнением обязанности по выставлению счетов-фак</w:t>
      </w:r>
      <w:r w:rsidR="00731915">
        <w:rPr>
          <w:rFonts w:ascii="Times New Roman" w:eastAsia="Arial,Bold" w:hAnsi="Times New Roman"/>
          <w:sz w:val="21"/>
          <w:szCs w:val="21"/>
          <w:lang w:eastAsia="ru-RU"/>
        </w:rPr>
        <w:t>тур, предусмотренных настоящим Д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оговором. В случае отказа налогового органа в возмещении (вычете) заявленных Заказчиком сумм НДС по причине не отражения счета-фактуры в книге продаж Подрядчика и/или по причине несоответствия наименования Подрядчика, ИНН, КПП,</w:t>
      </w:r>
      <w:r w:rsidR="00731915">
        <w:rPr>
          <w:rFonts w:ascii="Times New Roman" w:eastAsia="Arial,Bold" w:hAnsi="Times New Roman"/>
          <w:sz w:val="21"/>
          <w:szCs w:val="21"/>
          <w:lang w:eastAsia="ru-RU"/>
        </w:rPr>
        <w:t xml:space="preserve"> указанных в счете-фактуре или Д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оговоре, а также в случае несоответствия счетов-ф</w:t>
      </w:r>
      <w:r w:rsidR="00731915">
        <w:rPr>
          <w:rFonts w:ascii="Times New Roman" w:eastAsia="Arial,Bold" w:hAnsi="Times New Roman"/>
          <w:sz w:val="21"/>
          <w:szCs w:val="21"/>
          <w:lang w:eastAsia="ru-RU"/>
        </w:rPr>
        <w:t>актур Подрядчика по настоящему Д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>оговору, отраженным в книге продаж Подрядчика, счетам-фактурам, полученным от Подря</w:t>
      </w:r>
      <w:r w:rsidR="00731915">
        <w:rPr>
          <w:rFonts w:ascii="Times New Roman" w:eastAsia="Arial,Bold" w:hAnsi="Times New Roman"/>
          <w:sz w:val="21"/>
          <w:szCs w:val="21"/>
          <w:lang w:eastAsia="ru-RU"/>
        </w:rPr>
        <w:t>дчика Заказчиком по настоящему Д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t xml:space="preserve">оговору, Подрядчик обязуется в </w:t>
      </w:r>
      <w:r w:rsidRPr="00AB234E">
        <w:rPr>
          <w:rFonts w:ascii="Times New Roman" w:eastAsia="Arial,Bold" w:hAnsi="Times New Roman"/>
          <w:sz w:val="21"/>
          <w:szCs w:val="21"/>
          <w:lang w:eastAsia="ru-RU"/>
        </w:rPr>
        <w:lastRenderedPageBreak/>
        <w:t>течение 30 (тридцати) календарных дней с даты выставления Заказчиком счета, к которому прикладывается выписка из решения налогового органа об отказе (полностью или частично) в возмещении (вычете) сумм НДС, уплатить Заказчику неустойку в размере 120 % от суммы НДС, в отношении которой получен отказ налогового органа в возмещении (вычете), в случае не устранения выявленных нарушений в течение 10 (десяти) календарных дней с даты получения требования Заказчика. В случае отказа налогового органа во включении в состав расходов для целей налогового учета заявленных Заказчиком принятых работ в связи с наличием обстоятельств, свидетельствующих о недобросовестности Подрядчика или обстоятельств, свидетельствующих о недостоверности и противоречивости сведений, отраженных в первичных документах, Подрядчик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 выявлении неуплаты (полностью или частично) сумм налога на прибыль, уплатить Заказчику неустойку в размере 120 % от суммы налога, в отношении которой получено решение налогового органа. В случае отказа Заказчика от реализации своего права на обжалование результатов налоговой проверки с использованием представленных Подрядчиком пояснений, первичных документов и исправительных счетов - фактур, Заказчик не вправе требовать предусмотренную настоящим пунктом неустойку.</w:t>
      </w:r>
    </w:p>
    <w:p w:rsidR="00CB67CE" w:rsidRPr="00AB234E" w:rsidRDefault="00CB67CE" w:rsidP="00CB67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i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i/>
          <w:sz w:val="21"/>
          <w:szCs w:val="21"/>
          <w:lang w:eastAsia="ru-RU"/>
        </w:rPr>
        <w:t>(Или, без НДС</w:t>
      </w:r>
    </w:p>
    <w:p w:rsidR="00CB67CE" w:rsidRPr="00AB234E" w:rsidRDefault="00582B74" w:rsidP="00CB67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i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i/>
          <w:sz w:val="21"/>
          <w:szCs w:val="21"/>
          <w:lang w:eastAsia="ru-RU"/>
        </w:rPr>
        <w:tab/>
      </w:r>
      <w:r w:rsidR="00CB67CE" w:rsidRPr="00AB234E">
        <w:rPr>
          <w:rFonts w:ascii="Times New Roman" w:eastAsia="Arial,Bold" w:hAnsi="Times New Roman" w:cs="Times New Roman"/>
          <w:i/>
          <w:sz w:val="21"/>
          <w:szCs w:val="21"/>
          <w:lang w:eastAsia="ru-RU"/>
        </w:rPr>
        <w:t>Подрядчик в соответствии со ст. 406.1 ГК РФ возмещает Заказчику все имущественные потери последнего, возникшие в случаях отказа налоговыми органами Заказчику:</w:t>
      </w:r>
    </w:p>
    <w:p w:rsidR="00CB67CE" w:rsidRPr="00AB234E" w:rsidRDefault="00CB67CE" w:rsidP="00CB67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i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i/>
          <w:sz w:val="21"/>
          <w:szCs w:val="21"/>
          <w:lang w:eastAsia="ru-RU"/>
        </w:rPr>
        <w:tab/>
        <w:t>во включении в состав расходов для целей налогового учета заявленной стоим</w:t>
      </w:r>
      <w:r w:rsidR="00731915">
        <w:rPr>
          <w:rFonts w:ascii="Times New Roman" w:eastAsia="Arial,Bold" w:hAnsi="Times New Roman" w:cs="Times New Roman"/>
          <w:i/>
          <w:sz w:val="21"/>
          <w:szCs w:val="21"/>
          <w:lang w:eastAsia="ru-RU"/>
        </w:rPr>
        <w:t>ости выполненных по настоящему Д</w:t>
      </w:r>
      <w:r w:rsidRPr="00AB234E">
        <w:rPr>
          <w:rFonts w:ascii="Times New Roman" w:eastAsia="Arial,Bold" w:hAnsi="Times New Roman" w:cs="Times New Roman"/>
          <w:i/>
          <w:sz w:val="21"/>
          <w:szCs w:val="21"/>
          <w:lang w:eastAsia="ru-RU"/>
        </w:rPr>
        <w:t>оговору работ, в связи с наличием обстоятельств, свидетельствующих о недостоверности и противоречивости сведений, отраженных в документах Подрядчика, а также в связи с наличием обстоятельств, предусмотренных ст. 54.1 НК РФ и связанных с Подряд</w:t>
      </w:r>
      <w:r w:rsidR="00731915">
        <w:rPr>
          <w:rFonts w:ascii="Times New Roman" w:eastAsia="Arial,Bold" w:hAnsi="Times New Roman" w:cs="Times New Roman"/>
          <w:i/>
          <w:sz w:val="21"/>
          <w:szCs w:val="21"/>
          <w:lang w:eastAsia="ru-RU"/>
        </w:rPr>
        <w:t>чиком и (или) обстоятельствами Д</w:t>
      </w:r>
      <w:r w:rsidRPr="00AB234E">
        <w:rPr>
          <w:rFonts w:ascii="Times New Roman" w:eastAsia="Arial,Bold" w:hAnsi="Times New Roman" w:cs="Times New Roman"/>
          <w:i/>
          <w:sz w:val="21"/>
          <w:szCs w:val="21"/>
          <w:lang w:eastAsia="ru-RU"/>
        </w:rPr>
        <w:t>оговора;</w:t>
      </w:r>
    </w:p>
    <w:p w:rsidR="00CB67CE" w:rsidRPr="00AB234E" w:rsidRDefault="00CB67CE" w:rsidP="00CB67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i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i/>
          <w:sz w:val="21"/>
          <w:szCs w:val="21"/>
          <w:lang w:eastAsia="ru-RU"/>
        </w:rPr>
        <w:tab/>
        <w:t>в связи с привлечением Подрядчиком третьих лиц без проявления должной степени осмотрительности и осторожности, обладающих признаками «фирм-однодневок» в том понимании, в каком этот термин используется судебной практикой и налоговыми органами, в том числе с привлечением Подрядчиком третьих лиц, не обладающих признаками действующих организаций.</w:t>
      </w:r>
    </w:p>
    <w:p w:rsidR="00CB67CE" w:rsidRPr="00AB234E" w:rsidRDefault="00CB67CE" w:rsidP="00CB67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i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i/>
          <w:sz w:val="21"/>
          <w:szCs w:val="21"/>
          <w:lang w:eastAsia="ru-RU"/>
        </w:rPr>
        <w:tab/>
        <w:t>Заказчик обязуется уведомить Подрядчика обо всех выявленных в ходе мероприятий налогового контроля фактах, с которыми Заказчик связывает свое право на возмещение имущественных потерь.</w:t>
      </w:r>
    </w:p>
    <w:p w:rsidR="00CB67CE" w:rsidRPr="00AB234E" w:rsidRDefault="00CB67CE" w:rsidP="00CB67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i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i/>
          <w:sz w:val="21"/>
          <w:szCs w:val="21"/>
          <w:lang w:eastAsia="ru-RU"/>
        </w:rPr>
        <w:tab/>
        <w:t>Подрядчик во избежание необоснованного формального доначисления Заказчику по итогам мероприятий налогового контроля налогов, пеней и штрафов обязуется представить соответствующие пояснения и документы в течение 10 (десяти) дней с даты получения запроса Заказчика.</w:t>
      </w:r>
    </w:p>
    <w:p w:rsidR="00CB67CE" w:rsidRPr="00AB234E" w:rsidRDefault="00CB67CE" w:rsidP="00CB67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i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i/>
          <w:sz w:val="21"/>
          <w:szCs w:val="21"/>
          <w:lang w:eastAsia="ru-RU"/>
        </w:rPr>
        <w:tab/>
        <w:t>Подрядчик возмещает Заказчику имущественные потери последнего в размере 120% от сумм, уплаченных Заказчиком на основании решения налогового органа налогов, пеней и штрафа.</w:t>
      </w:r>
    </w:p>
    <w:p w:rsidR="00CB67CE" w:rsidRPr="00AB234E" w:rsidRDefault="00CB67CE" w:rsidP="00CB67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i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i/>
          <w:sz w:val="21"/>
          <w:szCs w:val="21"/>
          <w:lang w:eastAsia="ru-RU"/>
        </w:rPr>
        <w:tab/>
        <w:t>Имущественные потери Заказчика подлежат возмещению в течение 10 (десяти) календарных дней с даты выставления Заказчиком счета, к которому прикладывается выписка из вступившего в законную силу решения налогового органа.</w:t>
      </w:r>
    </w:p>
    <w:p w:rsidR="00CB67CE" w:rsidRDefault="00CB67CE" w:rsidP="00CB67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i/>
          <w:sz w:val="21"/>
          <w:szCs w:val="21"/>
          <w:lang w:eastAsia="ru-RU"/>
        </w:rPr>
      </w:pPr>
      <w:r w:rsidRPr="00AB234E">
        <w:rPr>
          <w:rFonts w:ascii="Times New Roman" w:eastAsia="Arial,Bold" w:hAnsi="Times New Roman" w:cs="Times New Roman"/>
          <w:i/>
          <w:sz w:val="21"/>
          <w:szCs w:val="21"/>
          <w:lang w:eastAsia="ru-RU"/>
        </w:rPr>
        <w:tab/>
        <w:t>В случае предоставления Подрядчиком Заказчику исправленных и достоверных документов в срок, не превышающий 2 (двух) лет со дня предъявления Заказчику налоговых претензий, и при условии подтверждения налоговым органом правомерности расходов Заказчика по наст</w:t>
      </w:r>
      <w:r w:rsidR="00731915">
        <w:rPr>
          <w:rFonts w:ascii="Times New Roman" w:eastAsia="Arial,Bold" w:hAnsi="Times New Roman" w:cs="Times New Roman"/>
          <w:i/>
          <w:sz w:val="21"/>
          <w:szCs w:val="21"/>
          <w:lang w:eastAsia="ru-RU"/>
        </w:rPr>
        <w:t>оящему Д</w:t>
      </w:r>
      <w:r w:rsidRPr="00AB234E">
        <w:rPr>
          <w:rFonts w:ascii="Times New Roman" w:eastAsia="Arial,Bold" w:hAnsi="Times New Roman" w:cs="Times New Roman"/>
          <w:i/>
          <w:sz w:val="21"/>
          <w:szCs w:val="21"/>
          <w:lang w:eastAsia="ru-RU"/>
        </w:rPr>
        <w:t>оговору и реализации Заказчиком на основании таких документов своего права на возврат уплаченных по итогам мероприятий налогового контроля налогов, Заказчик обязуется вернуть Подрядчику сумму возмещенных потерь в размере до начисленного налога в срок не позднее 30 (тридцати) дней с даты возврата налога.</w:t>
      </w:r>
    </w:p>
    <w:p w:rsidR="00AB234E" w:rsidRPr="00AB234E" w:rsidRDefault="00AB234E" w:rsidP="00CB67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i/>
          <w:sz w:val="21"/>
          <w:szCs w:val="21"/>
          <w:lang w:eastAsia="ru-RU"/>
        </w:rPr>
      </w:pPr>
    </w:p>
    <w:p w:rsidR="00CB67CE" w:rsidRPr="00AB234E" w:rsidRDefault="00CB67CE" w:rsidP="00300AB0">
      <w:pPr>
        <w:pStyle w:val="aa"/>
        <w:widowControl w:val="0"/>
        <w:numPr>
          <w:ilvl w:val="0"/>
          <w:numId w:val="13"/>
        </w:numPr>
        <w:tabs>
          <w:tab w:val="left" w:pos="567"/>
          <w:tab w:val="left" w:pos="297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 w:rsidRPr="00AB234E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ПОРЯДОК РАЗРЕШЕНИЯ СПОРОВ</w:t>
      </w:r>
    </w:p>
    <w:p w:rsidR="002722B3" w:rsidRPr="00AB234E" w:rsidRDefault="002722B3" w:rsidP="002722B3">
      <w:pPr>
        <w:pStyle w:val="aa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B234E">
        <w:rPr>
          <w:rFonts w:ascii="Times New Roman" w:eastAsia="Times New Roman" w:hAnsi="Times New Roman"/>
          <w:sz w:val="21"/>
          <w:szCs w:val="21"/>
          <w:lang w:eastAsia="ru-RU"/>
        </w:rPr>
        <w:t>Все споры и разногласия Сторон по настоящему Д</w:t>
      </w:r>
      <w:r w:rsidR="00CB67CE" w:rsidRPr="00AB234E">
        <w:rPr>
          <w:rFonts w:ascii="Times New Roman" w:eastAsia="Times New Roman" w:hAnsi="Times New Roman"/>
          <w:sz w:val="21"/>
          <w:szCs w:val="21"/>
          <w:lang w:eastAsia="ru-RU"/>
        </w:rPr>
        <w:t xml:space="preserve">оговору, в том числе связанные с заключением, изменением, исполнением, нарушением, расторжением, прекращением </w:t>
      </w:r>
      <w:r w:rsidRPr="00AB234E">
        <w:rPr>
          <w:rFonts w:ascii="Times New Roman" w:eastAsia="Times New Roman" w:hAnsi="Times New Roman"/>
          <w:sz w:val="21"/>
          <w:szCs w:val="21"/>
          <w:lang w:eastAsia="ru-RU"/>
        </w:rPr>
        <w:t>и действительностью настоящего Д</w:t>
      </w:r>
      <w:r w:rsidR="00CB67CE" w:rsidRPr="00AB234E">
        <w:rPr>
          <w:rFonts w:ascii="Times New Roman" w:eastAsia="Times New Roman" w:hAnsi="Times New Roman"/>
          <w:sz w:val="21"/>
          <w:szCs w:val="21"/>
          <w:lang w:eastAsia="ru-RU"/>
        </w:rPr>
        <w:t>оговора, подлежат разрешению путем переговоров.</w:t>
      </w:r>
    </w:p>
    <w:p w:rsidR="002722B3" w:rsidRPr="00AB234E" w:rsidRDefault="00CB67CE" w:rsidP="002722B3">
      <w:pPr>
        <w:pStyle w:val="aa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B234E">
        <w:rPr>
          <w:rFonts w:ascii="Times New Roman" w:eastAsia="Times New Roman" w:hAnsi="Times New Roman"/>
          <w:sz w:val="21"/>
          <w:szCs w:val="21"/>
          <w:lang w:eastAsia="ru-RU"/>
        </w:rPr>
        <w:t>В случае не достижения сог</w:t>
      </w:r>
      <w:r w:rsidR="002722B3" w:rsidRPr="00AB234E">
        <w:rPr>
          <w:rFonts w:ascii="Times New Roman" w:eastAsia="Times New Roman" w:hAnsi="Times New Roman"/>
          <w:sz w:val="21"/>
          <w:szCs w:val="21"/>
          <w:lang w:eastAsia="ru-RU"/>
        </w:rPr>
        <w:t>ласия в результате переговоров С</w:t>
      </w:r>
      <w:r w:rsidRPr="00AB234E">
        <w:rPr>
          <w:rFonts w:ascii="Times New Roman" w:eastAsia="Times New Roman" w:hAnsi="Times New Roman"/>
          <w:sz w:val="21"/>
          <w:szCs w:val="21"/>
          <w:lang w:eastAsia="ru-RU"/>
        </w:rPr>
        <w:t>торон обязателен претензионный (досудебный) порядок урегулирования разногласий. Срок ответа на претенз</w:t>
      </w:r>
      <w:r w:rsidR="00791CED">
        <w:rPr>
          <w:rFonts w:ascii="Times New Roman" w:eastAsia="Times New Roman" w:hAnsi="Times New Roman"/>
          <w:sz w:val="21"/>
          <w:szCs w:val="21"/>
          <w:lang w:eastAsia="ru-RU"/>
        </w:rPr>
        <w:t xml:space="preserve">ию – не позднее </w:t>
      </w:r>
      <w:r w:rsidRPr="00AB234E">
        <w:rPr>
          <w:rFonts w:ascii="Times New Roman" w:eastAsia="Times New Roman" w:hAnsi="Times New Roman"/>
          <w:bCs/>
          <w:sz w:val="21"/>
          <w:szCs w:val="21"/>
          <w:lang w:eastAsia="ru-RU"/>
        </w:rPr>
        <w:t>15 (пятнадцати) рабочих</w:t>
      </w:r>
      <w:r w:rsidRPr="00AB234E">
        <w:rPr>
          <w:rFonts w:ascii="Times New Roman" w:eastAsia="Times New Roman" w:hAnsi="Times New Roman"/>
          <w:sz w:val="21"/>
          <w:szCs w:val="21"/>
          <w:lang w:eastAsia="ru-RU"/>
        </w:rPr>
        <w:t xml:space="preserve"> дней со дня ее получения.</w:t>
      </w:r>
    </w:p>
    <w:p w:rsidR="00CB67CE" w:rsidRPr="00AB234E" w:rsidRDefault="00CB67CE" w:rsidP="002722B3">
      <w:pPr>
        <w:pStyle w:val="aa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B234E">
        <w:rPr>
          <w:rFonts w:ascii="Times New Roman" w:eastAsia="Times New Roman" w:hAnsi="Times New Roman"/>
          <w:sz w:val="21"/>
          <w:szCs w:val="21"/>
          <w:lang w:eastAsia="ru-RU"/>
        </w:rPr>
        <w:t>В</w:t>
      </w:r>
      <w:r w:rsidR="002722B3" w:rsidRPr="00AB234E">
        <w:rPr>
          <w:rFonts w:ascii="Times New Roman" w:eastAsia="Times New Roman" w:hAnsi="Times New Roman"/>
          <w:sz w:val="21"/>
          <w:szCs w:val="21"/>
          <w:lang w:eastAsia="ru-RU"/>
        </w:rPr>
        <w:t xml:space="preserve"> случае не достижения С</w:t>
      </w:r>
      <w:r w:rsidRPr="00AB234E">
        <w:rPr>
          <w:rFonts w:ascii="Times New Roman" w:eastAsia="Times New Roman" w:hAnsi="Times New Roman"/>
          <w:sz w:val="21"/>
          <w:szCs w:val="21"/>
          <w:lang w:eastAsia="ru-RU"/>
        </w:rPr>
        <w:t>торонами согласия после обязательной процедуры досудебного (претензионного) урегулирования разногласий споры передаются на рассмотрение Арбитражного суда Красноярского края.</w:t>
      </w:r>
      <w:r w:rsidRPr="00AB234E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  </w:t>
      </w:r>
    </w:p>
    <w:p w:rsidR="00CB67CE" w:rsidRPr="00AB234E" w:rsidRDefault="00CB67CE" w:rsidP="00CB67CE">
      <w:pPr>
        <w:tabs>
          <w:tab w:val="left" w:pos="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</w:rPr>
      </w:pPr>
    </w:p>
    <w:p w:rsidR="00CB67CE" w:rsidRPr="00AB234E" w:rsidRDefault="00CB67CE" w:rsidP="002722B3">
      <w:pPr>
        <w:widowControl w:val="0"/>
        <w:numPr>
          <w:ilvl w:val="0"/>
          <w:numId w:val="13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</w:rPr>
      </w:pPr>
      <w:r w:rsidRPr="00AB234E">
        <w:rPr>
          <w:rFonts w:ascii="Times New Roman" w:eastAsia="Times New Roman" w:hAnsi="Times New Roman" w:cs="Times New Roman"/>
          <w:b/>
          <w:kern w:val="0"/>
          <w:sz w:val="21"/>
          <w:szCs w:val="21"/>
        </w:rPr>
        <w:t>НЕПРЕОДОЛИМАЯ СИЛА (ФОРС-МАЖОРНЫЕ ОБСТОЯТЕЛЬСТВА)</w:t>
      </w:r>
    </w:p>
    <w:p w:rsidR="002722B3" w:rsidRPr="00AB234E" w:rsidRDefault="00CB67CE" w:rsidP="002722B3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Стороны освобождаются от ответственности за неисполнение или ненадлежа</w:t>
      </w:r>
      <w:r w:rsidR="002722B3"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щее исполнение обязательств по Д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оговору при возникновении непреодолимой силы (форс-мажор), то есть чрезвычайных и непредотвратимых при данных условиях обстоятельств, </w:t>
      </w:r>
      <w:r w:rsidR="002722B3" w:rsidRPr="00AB234E">
        <w:rPr>
          <w:rFonts w:ascii="Times New Roman" w:eastAsia="Times New Roman" w:hAnsi="Times New Roman"/>
          <w:sz w:val="21"/>
          <w:szCs w:val="21"/>
        </w:rPr>
        <w:t>за которые С</w:t>
      </w:r>
      <w:r w:rsidRPr="00AB234E">
        <w:rPr>
          <w:rFonts w:ascii="Times New Roman" w:eastAsia="Times New Roman" w:hAnsi="Times New Roman"/>
          <w:sz w:val="21"/>
          <w:szCs w:val="21"/>
        </w:rPr>
        <w:t>тороны не отвечают и предотвратить неблагоприятное воздействие которых они не имеют возможности,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под которыми понимаются: </w:t>
      </w:r>
      <w:r w:rsidRPr="00AB234E">
        <w:rPr>
          <w:rFonts w:ascii="Times New Roman" w:eastAsia="Times New Roman" w:hAnsi="Times New Roman"/>
          <w:iCs/>
          <w:color w:val="000000"/>
          <w:sz w:val="21"/>
          <w:szCs w:val="21"/>
          <w:lang w:eastAsia="ru-RU"/>
        </w:rPr>
        <w:t>запретные действия властей, гражданские волнения, эпидемии, блокада, эмбарго, землетрясения, наводнения, пожары или другие стихийные бедствия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</w:p>
    <w:p w:rsidR="002722B3" w:rsidRPr="00AB234E" w:rsidRDefault="00CB67CE" w:rsidP="002722B3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В случае н</w:t>
      </w:r>
      <w:r w:rsidR="002722B3"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аступления этих обстоятельств, С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торона обязана в течение 10 (десяти) календарных</w:t>
      </w:r>
      <w:r w:rsidR="002722B3"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дней уведомить об этом другую С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торону.</w:t>
      </w:r>
    </w:p>
    <w:p w:rsidR="002722B3" w:rsidRPr="00AB234E" w:rsidRDefault="00CB67CE" w:rsidP="002722B3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Документ, выданный </w:t>
      </w:r>
      <w:r w:rsidRPr="00AB234E">
        <w:rPr>
          <w:rFonts w:ascii="Times New Roman" w:eastAsia="Times New Roman" w:hAnsi="Times New Roman"/>
          <w:iCs/>
          <w:color w:val="000000"/>
          <w:sz w:val="21"/>
          <w:szCs w:val="21"/>
          <w:lang w:eastAsia="ru-RU"/>
        </w:rPr>
        <w:t>уполномоченным государственным органом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 является достаточным подтверждением наличия и продолжительности действия непреодолимой силы.</w:t>
      </w:r>
    </w:p>
    <w:p w:rsidR="00CB67CE" w:rsidRPr="00AB234E" w:rsidRDefault="00CB67CE" w:rsidP="002722B3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Если обстоятельства непреодолимой силы продолжают действовать более 30 (тридцат</w:t>
      </w:r>
      <w:r w:rsidR="002722B3"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и) календарных дней, то каждая Сторона вправе расторгнуть Д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оговор в одностороннем порядке.</w:t>
      </w:r>
    </w:p>
    <w:p w:rsidR="00CB67CE" w:rsidRPr="00AB234E" w:rsidRDefault="00CB67CE" w:rsidP="00CB67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p w:rsidR="00CB67CE" w:rsidRPr="00AB234E" w:rsidRDefault="00CB67CE" w:rsidP="002722B3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</w:rPr>
      </w:pPr>
      <w:r w:rsidRPr="00AB234E">
        <w:rPr>
          <w:rFonts w:ascii="Times New Roman" w:eastAsia="Times New Roman" w:hAnsi="Times New Roman" w:cs="Times New Roman"/>
          <w:b/>
          <w:kern w:val="0"/>
          <w:sz w:val="21"/>
          <w:szCs w:val="21"/>
        </w:rPr>
        <w:t>ЗАВЕРЕНИЯ ОБ ОБСТОЯТЕЛЬСТВАХ</w:t>
      </w:r>
    </w:p>
    <w:p w:rsidR="00CB67CE" w:rsidRPr="00AB234E" w:rsidRDefault="00CB67CE" w:rsidP="002722B3">
      <w:pPr>
        <w:pStyle w:val="aa"/>
        <w:numPr>
          <w:ilvl w:val="1"/>
          <w:numId w:val="13"/>
        </w:num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1"/>
          <w:szCs w:val="21"/>
        </w:rPr>
      </w:pPr>
      <w:r w:rsidRPr="00AB234E">
        <w:rPr>
          <w:rFonts w:ascii="Times New Roman" w:hAnsi="Times New Roman"/>
          <w:sz w:val="21"/>
          <w:szCs w:val="21"/>
        </w:rPr>
        <w:t>Каждая из</w:t>
      </w:r>
      <w:r w:rsidR="002722B3" w:rsidRPr="00AB234E">
        <w:rPr>
          <w:rFonts w:ascii="Times New Roman" w:hAnsi="Times New Roman"/>
          <w:sz w:val="21"/>
          <w:szCs w:val="21"/>
        </w:rPr>
        <w:t xml:space="preserve"> С</w:t>
      </w:r>
      <w:r w:rsidRPr="00AB234E">
        <w:rPr>
          <w:rFonts w:ascii="Times New Roman" w:hAnsi="Times New Roman"/>
          <w:sz w:val="21"/>
          <w:szCs w:val="21"/>
        </w:rPr>
        <w:t>торон заверяет, что н</w:t>
      </w:r>
      <w:r w:rsidR="002722B3" w:rsidRPr="00AB234E">
        <w:rPr>
          <w:rFonts w:ascii="Times New Roman" w:hAnsi="Times New Roman"/>
          <w:sz w:val="21"/>
          <w:szCs w:val="21"/>
        </w:rPr>
        <w:t>а момент заключения настоящего Д</w:t>
      </w:r>
      <w:r w:rsidRPr="00AB234E">
        <w:rPr>
          <w:rFonts w:ascii="Times New Roman" w:hAnsi="Times New Roman"/>
          <w:sz w:val="21"/>
          <w:szCs w:val="21"/>
        </w:rPr>
        <w:t>оговора:</w:t>
      </w:r>
    </w:p>
    <w:p w:rsidR="002722B3" w:rsidRPr="00AB234E" w:rsidRDefault="00CB67CE" w:rsidP="00CB67CE">
      <w:pPr>
        <w:pStyle w:val="aa"/>
        <w:numPr>
          <w:ilvl w:val="2"/>
          <w:numId w:val="13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1"/>
          <w:szCs w:val="21"/>
        </w:rPr>
      </w:pPr>
      <w:r w:rsidRPr="00AB234E">
        <w:rPr>
          <w:rFonts w:ascii="Times New Roman" w:hAnsi="Times New Roman"/>
          <w:sz w:val="21"/>
          <w:szCs w:val="21"/>
        </w:rPr>
        <w:t>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</w:t>
      </w:r>
      <w:r w:rsidR="002722B3" w:rsidRPr="00AB234E">
        <w:rPr>
          <w:rFonts w:ascii="Times New Roman" w:hAnsi="Times New Roman"/>
          <w:sz w:val="21"/>
          <w:szCs w:val="21"/>
        </w:rPr>
        <w:t>ючения и исполнения настоящего Д</w:t>
      </w:r>
      <w:r w:rsidRPr="00AB234E">
        <w:rPr>
          <w:rFonts w:ascii="Times New Roman" w:hAnsi="Times New Roman"/>
          <w:sz w:val="21"/>
          <w:szCs w:val="21"/>
        </w:rPr>
        <w:t>оговора;</w:t>
      </w:r>
    </w:p>
    <w:p w:rsidR="002722B3" w:rsidRPr="00AB234E" w:rsidRDefault="00CB67CE" w:rsidP="00CB67CE">
      <w:pPr>
        <w:pStyle w:val="aa"/>
        <w:numPr>
          <w:ilvl w:val="2"/>
          <w:numId w:val="13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1"/>
          <w:szCs w:val="21"/>
        </w:rPr>
      </w:pPr>
      <w:r w:rsidRPr="00AB234E">
        <w:rPr>
          <w:rFonts w:ascii="Times New Roman" w:hAnsi="Times New Roman"/>
          <w:sz w:val="21"/>
          <w:szCs w:val="21"/>
        </w:rPr>
        <w:t>она</w:t>
      </w:r>
      <w:r w:rsidRPr="00AB234E">
        <w:rPr>
          <w:rFonts w:ascii="Times New Roman" w:eastAsia="Times New Roman" w:hAnsi="Times New Roman"/>
          <w:sz w:val="21"/>
          <w:szCs w:val="21"/>
        </w:rPr>
        <w:t xml:space="preserve"> обладает соответствующими разрешительными документами (лицензиями, свидетельствами СРО и проч.) и допусками, дающими право на выполн</w:t>
      </w:r>
      <w:r w:rsidR="002722B3" w:rsidRPr="00AB234E">
        <w:rPr>
          <w:rFonts w:ascii="Times New Roman" w:eastAsia="Times New Roman" w:hAnsi="Times New Roman"/>
          <w:sz w:val="21"/>
          <w:szCs w:val="21"/>
        </w:rPr>
        <w:t>ение работ в рамках настоящего Д</w:t>
      </w:r>
      <w:r w:rsidRPr="00AB234E">
        <w:rPr>
          <w:rFonts w:ascii="Times New Roman" w:eastAsia="Times New Roman" w:hAnsi="Times New Roman"/>
          <w:sz w:val="21"/>
          <w:szCs w:val="21"/>
        </w:rPr>
        <w:t>оговора;</w:t>
      </w:r>
    </w:p>
    <w:p w:rsidR="002722B3" w:rsidRPr="00AB234E" w:rsidRDefault="00CB67CE" w:rsidP="00CB67CE">
      <w:pPr>
        <w:pStyle w:val="aa"/>
        <w:numPr>
          <w:ilvl w:val="2"/>
          <w:numId w:val="13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1"/>
          <w:szCs w:val="21"/>
        </w:rPr>
      </w:pPr>
      <w:r w:rsidRPr="00AB234E">
        <w:rPr>
          <w:rFonts w:ascii="Times New Roman" w:hAnsi="Times New Roman"/>
          <w:sz w:val="21"/>
          <w:szCs w:val="21"/>
        </w:rPr>
        <w:t>у нее не отозвана (не аннулирована) лицензия, необходимая для закл</w:t>
      </w:r>
      <w:r w:rsidR="002722B3" w:rsidRPr="00AB234E">
        <w:rPr>
          <w:rFonts w:ascii="Times New Roman" w:hAnsi="Times New Roman"/>
          <w:sz w:val="21"/>
          <w:szCs w:val="21"/>
        </w:rPr>
        <w:t>ючения и исполнения настоящего Д</w:t>
      </w:r>
      <w:r w:rsidRPr="00AB234E">
        <w:rPr>
          <w:rFonts w:ascii="Times New Roman" w:hAnsi="Times New Roman"/>
          <w:sz w:val="21"/>
          <w:szCs w:val="21"/>
        </w:rPr>
        <w:t>оговора, срок действия лицензии не истек, либо хозяйственна</w:t>
      </w:r>
      <w:r w:rsidR="00305ADB">
        <w:rPr>
          <w:rFonts w:ascii="Times New Roman" w:hAnsi="Times New Roman"/>
          <w:sz w:val="21"/>
          <w:szCs w:val="21"/>
        </w:rPr>
        <w:t>я деятельность, осуществляемая С</w:t>
      </w:r>
      <w:r w:rsidRPr="00AB234E">
        <w:rPr>
          <w:rFonts w:ascii="Times New Roman" w:hAnsi="Times New Roman"/>
          <w:sz w:val="21"/>
          <w:szCs w:val="21"/>
        </w:rPr>
        <w:t>тороной, не подлежит лицензированию;</w:t>
      </w:r>
    </w:p>
    <w:p w:rsidR="002722B3" w:rsidRPr="00AB234E" w:rsidRDefault="00CB67CE" w:rsidP="00CB67CE">
      <w:pPr>
        <w:pStyle w:val="aa"/>
        <w:numPr>
          <w:ilvl w:val="2"/>
          <w:numId w:val="13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1"/>
          <w:szCs w:val="21"/>
        </w:rPr>
      </w:pPr>
      <w:r w:rsidRPr="00AB234E">
        <w:rPr>
          <w:rFonts w:ascii="Times New Roman" w:hAnsi="Times New Roman"/>
          <w:sz w:val="21"/>
          <w:szCs w:val="21"/>
        </w:rPr>
        <w:t>она получила и имеет все полномочия, разрешения или одобрения, а также ей соблюдены все процедуры, необходимые по законодательству страны ее места нахождения для принятия и исполнения ею обязател</w:t>
      </w:r>
      <w:r w:rsidR="002722B3" w:rsidRPr="00AB234E">
        <w:rPr>
          <w:rFonts w:ascii="Times New Roman" w:hAnsi="Times New Roman"/>
          <w:sz w:val="21"/>
          <w:szCs w:val="21"/>
        </w:rPr>
        <w:t>ьств, вытекающих из настоящего Д</w:t>
      </w:r>
      <w:r w:rsidRPr="00AB234E">
        <w:rPr>
          <w:rFonts w:ascii="Times New Roman" w:hAnsi="Times New Roman"/>
          <w:sz w:val="21"/>
          <w:szCs w:val="21"/>
        </w:rPr>
        <w:t>оговора;</w:t>
      </w:r>
    </w:p>
    <w:p w:rsidR="002722B3" w:rsidRPr="00AB234E" w:rsidRDefault="002722B3" w:rsidP="00CB67CE">
      <w:pPr>
        <w:pStyle w:val="aa"/>
        <w:numPr>
          <w:ilvl w:val="2"/>
          <w:numId w:val="13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1"/>
          <w:szCs w:val="21"/>
        </w:rPr>
      </w:pPr>
      <w:r w:rsidRPr="00AB234E">
        <w:rPr>
          <w:rFonts w:ascii="Times New Roman" w:hAnsi="Times New Roman"/>
          <w:sz w:val="21"/>
          <w:szCs w:val="21"/>
        </w:rPr>
        <w:t>заключение настоящего Д</w:t>
      </w:r>
      <w:r w:rsidR="00CB67CE" w:rsidRPr="00AB234E">
        <w:rPr>
          <w:rFonts w:ascii="Times New Roman" w:hAnsi="Times New Roman"/>
          <w:sz w:val="21"/>
          <w:szCs w:val="21"/>
        </w:rPr>
        <w:t>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лицами;</w:t>
      </w:r>
    </w:p>
    <w:p w:rsidR="002722B3" w:rsidRPr="00AB234E" w:rsidRDefault="00CB67CE" w:rsidP="00CB67CE">
      <w:pPr>
        <w:pStyle w:val="aa"/>
        <w:numPr>
          <w:ilvl w:val="2"/>
          <w:numId w:val="13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1"/>
          <w:szCs w:val="21"/>
        </w:rPr>
      </w:pPr>
      <w:r w:rsidRPr="00AB234E">
        <w:rPr>
          <w:rFonts w:ascii="Times New Roman" w:hAnsi="Times New Roman"/>
          <w:sz w:val="21"/>
          <w:szCs w:val="21"/>
        </w:rPr>
        <w:t>в отношении нее не возбуждено производство по делу о банкротстве и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банкротства;</w:t>
      </w:r>
    </w:p>
    <w:p w:rsidR="002722B3" w:rsidRPr="00AB234E" w:rsidRDefault="00CB67CE" w:rsidP="00CB67CE">
      <w:pPr>
        <w:pStyle w:val="aa"/>
        <w:numPr>
          <w:ilvl w:val="2"/>
          <w:numId w:val="13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1"/>
          <w:szCs w:val="21"/>
        </w:rPr>
      </w:pPr>
      <w:r w:rsidRPr="00AB234E">
        <w:rPr>
          <w:rFonts w:ascii="Times New Roman" w:hAnsi="Times New Roman"/>
          <w:sz w:val="21"/>
          <w:szCs w:val="21"/>
        </w:rPr>
        <w:t>полномочия</w:t>
      </w:r>
      <w:r w:rsidR="002722B3" w:rsidRPr="00AB234E">
        <w:rPr>
          <w:rFonts w:ascii="Times New Roman" w:hAnsi="Times New Roman"/>
          <w:sz w:val="21"/>
          <w:szCs w:val="21"/>
        </w:rPr>
        <w:t xml:space="preserve"> лица на совершение настоящего Д</w:t>
      </w:r>
      <w:r w:rsidRPr="00AB234E">
        <w:rPr>
          <w:rFonts w:ascii="Times New Roman" w:hAnsi="Times New Roman"/>
          <w:sz w:val="21"/>
          <w:szCs w:val="21"/>
        </w:rPr>
        <w:t>оговора не ограничены учредительными документами, локальны</w:t>
      </w:r>
      <w:r w:rsidR="00305ADB">
        <w:rPr>
          <w:rFonts w:ascii="Times New Roman" w:hAnsi="Times New Roman"/>
          <w:sz w:val="21"/>
          <w:szCs w:val="21"/>
        </w:rPr>
        <w:t>ми нормативно-правовыми актами С</w:t>
      </w:r>
      <w:r w:rsidRPr="00AB234E">
        <w:rPr>
          <w:rFonts w:ascii="Times New Roman" w:hAnsi="Times New Roman"/>
          <w:sz w:val="21"/>
          <w:szCs w:val="21"/>
        </w:rPr>
        <w:t>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</w:t>
      </w:r>
      <w:r w:rsidR="002722B3" w:rsidRPr="00AB234E">
        <w:rPr>
          <w:rFonts w:ascii="Times New Roman" w:hAnsi="Times New Roman"/>
          <w:sz w:val="21"/>
          <w:szCs w:val="21"/>
        </w:rPr>
        <w:t xml:space="preserve"> которой совершается настоящий Д</w:t>
      </w:r>
      <w:r w:rsidRPr="00AB234E">
        <w:rPr>
          <w:rFonts w:ascii="Times New Roman" w:hAnsi="Times New Roman"/>
          <w:sz w:val="21"/>
          <w:szCs w:val="21"/>
        </w:rPr>
        <w:t xml:space="preserve">оговор, и при его совершении такое лицо не вышло за пределы этих ограничений и не действовало в </w:t>
      </w:r>
      <w:r w:rsidR="002722B3" w:rsidRPr="00AB234E">
        <w:rPr>
          <w:rFonts w:ascii="Times New Roman" w:hAnsi="Times New Roman"/>
          <w:sz w:val="21"/>
          <w:szCs w:val="21"/>
        </w:rPr>
        <w:t>ущерб интересам представляемой С</w:t>
      </w:r>
      <w:r w:rsidRPr="00AB234E">
        <w:rPr>
          <w:rFonts w:ascii="Times New Roman" w:hAnsi="Times New Roman"/>
          <w:sz w:val="21"/>
          <w:szCs w:val="21"/>
        </w:rPr>
        <w:t xml:space="preserve">тороны; </w:t>
      </w:r>
    </w:p>
    <w:p w:rsidR="002722B3" w:rsidRPr="00AB234E" w:rsidRDefault="002722B3" w:rsidP="00CB67CE">
      <w:pPr>
        <w:pStyle w:val="aa"/>
        <w:numPr>
          <w:ilvl w:val="2"/>
          <w:numId w:val="13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1"/>
          <w:szCs w:val="21"/>
        </w:rPr>
      </w:pPr>
      <w:r w:rsidRPr="00AB234E">
        <w:rPr>
          <w:rFonts w:ascii="Times New Roman" w:hAnsi="Times New Roman"/>
          <w:sz w:val="21"/>
          <w:szCs w:val="21"/>
        </w:rPr>
        <w:t>заключение С</w:t>
      </w:r>
      <w:r w:rsidR="00CB67CE" w:rsidRPr="00AB234E">
        <w:rPr>
          <w:rFonts w:ascii="Times New Roman" w:hAnsi="Times New Roman"/>
          <w:sz w:val="21"/>
          <w:szCs w:val="21"/>
        </w:rPr>
        <w:t>тороной н</w:t>
      </w:r>
      <w:r w:rsidRPr="00AB234E">
        <w:rPr>
          <w:rFonts w:ascii="Times New Roman" w:hAnsi="Times New Roman"/>
          <w:sz w:val="21"/>
          <w:szCs w:val="21"/>
        </w:rPr>
        <w:t>астоящего Д</w:t>
      </w:r>
      <w:r w:rsidR="00CB67CE" w:rsidRPr="00AB234E">
        <w:rPr>
          <w:rFonts w:ascii="Times New Roman" w:hAnsi="Times New Roman"/>
          <w:sz w:val="21"/>
          <w:szCs w:val="21"/>
        </w:rPr>
        <w:t>оговора не повлечет нарушения ей каких-либо обязательств перед третьим лицом и не даст оснований третьему лицу предъявлять к ней какие-либо требования в связи с таким нарушением;</w:t>
      </w:r>
    </w:p>
    <w:p w:rsidR="002722B3" w:rsidRPr="00AB234E" w:rsidRDefault="00CB67CE" w:rsidP="00CB67CE">
      <w:pPr>
        <w:pStyle w:val="aa"/>
        <w:numPr>
          <w:ilvl w:val="2"/>
          <w:numId w:val="13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1"/>
          <w:szCs w:val="21"/>
        </w:rPr>
      </w:pPr>
      <w:r w:rsidRPr="00AB234E">
        <w:rPr>
          <w:rFonts w:ascii="Times New Roman" w:hAnsi="Times New Roman"/>
          <w:sz w:val="21"/>
          <w:szCs w:val="21"/>
        </w:rPr>
        <w:t>отсутствуют какие-либо соглашения, инструменты, договоренности, решения суда или иные ограничения, запрещающи</w:t>
      </w:r>
      <w:r w:rsidR="002722B3" w:rsidRPr="00AB234E">
        <w:rPr>
          <w:rFonts w:ascii="Times New Roman" w:hAnsi="Times New Roman"/>
          <w:sz w:val="21"/>
          <w:szCs w:val="21"/>
        </w:rPr>
        <w:t>е или делающие невозможным для Сторон заключение настоящего Д</w:t>
      </w:r>
      <w:r w:rsidRPr="00AB234E">
        <w:rPr>
          <w:rFonts w:ascii="Times New Roman" w:hAnsi="Times New Roman"/>
          <w:sz w:val="21"/>
          <w:szCs w:val="21"/>
        </w:rPr>
        <w:t>оговора и исполнение установленных им обязательств;</w:t>
      </w:r>
    </w:p>
    <w:p w:rsidR="002722B3" w:rsidRPr="00AB234E" w:rsidRDefault="00CB67CE" w:rsidP="00CB67CE">
      <w:pPr>
        <w:pStyle w:val="aa"/>
        <w:numPr>
          <w:ilvl w:val="2"/>
          <w:numId w:val="13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1"/>
          <w:szCs w:val="21"/>
        </w:rPr>
      </w:pPr>
      <w:r w:rsidRPr="00AB234E">
        <w:rPr>
          <w:rFonts w:ascii="Times New Roman" w:hAnsi="Times New Roman"/>
          <w:sz w:val="21"/>
          <w:szCs w:val="21"/>
        </w:rPr>
        <w:t>обязательс</w:t>
      </w:r>
      <w:r w:rsidR="002722B3" w:rsidRPr="00AB234E">
        <w:rPr>
          <w:rFonts w:ascii="Times New Roman" w:hAnsi="Times New Roman"/>
          <w:sz w:val="21"/>
          <w:szCs w:val="21"/>
        </w:rPr>
        <w:t>тва, установленные в настоящем Договоре, являются для С</w:t>
      </w:r>
      <w:r w:rsidRPr="00AB234E">
        <w:rPr>
          <w:rFonts w:ascii="Times New Roman" w:hAnsi="Times New Roman"/>
          <w:sz w:val="21"/>
          <w:szCs w:val="21"/>
        </w:rPr>
        <w:t>торон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:rsidR="002722B3" w:rsidRPr="00AB234E" w:rsidRDefault="00CB67CE" w:rsidP="002722B3">
      <w:pPr>
        <w:pStyle w:val="aa"/>
        <w:numPr>
          <w:ilvl w:val="2"/>
          <w:numId w:val="13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1"/>
          <w:szCs w:val="21"/>
        </w:rPr>
      </w:pPr>
      <w:r w:rsidRPr="00AB234E">
        <w:rPr>
          <w:rFonts w:ascii="Times New Roman" w:hAnsi="Times New Roman"/>
          <w:sz w:val="21"/>
          <w:szCs w:val="21"/>
        </w:rPr>
        <w:t>вся информация и документы, предоставленные ей другой</w:t>
      </w:r>
      <w:r w:rsidR="00305ADB">
        <w:rPr>
          <w:rFonts w:ascii="Times New Roman" w:hAnsi="Times New Roman"/>
          <w:sz w:val="21"/>
          <w:szCs w:val="21"/>
        </w:rPr>
        <w:t xml:space="preserve"> С</w:t>
      </w:r>
      <w:r w:rsidR="002722B3" w:rsidRPr="00AB234E">
        <w:rPr>
          <w:rFonts w:ascii="Times New Roman" w:hAnsi="Times New Roman"/>
          <w:sz w:val="21"/>
          <w:szCs w:val="21"/>
        </w:rPr>
        <w:t>тороне в связи с заключением Д</w:t>
      </w:r>
      <w:r w:rsidRPr="00AB234E">
        <w:rPr>
          <w:rFonts w:ascii="Times New Roman" w:hAnsi="Times New Roman"/>
          <w:sz w:val="21"/>
          <w:szCs w:val="21"/>
        </w:rPr>
        <w:t>оговора, являются достоверными, и она не скрыла обстоятельств, которые могли бы, при их обнаружении, негативно по</w:t>
      </w:r>
      <w:r w:rsidR="00305ADB">
        <w:rPr>
          <w:rFonts w:ascii="Times New Roman" w:hAnsi="Times New Roman"/>
          <w:sz w:val="21"/>
          <w:szCs w:val="21"/>
        </w:rPr>
        <w:t>влиять на решение другой С</w:t>
      </w:r>
      <w:r w:rsidRPr="00AB234E">
        <w:rPr>
          <w:rFonts w:ascii="Times New Roman" w:hAnsi="Times New Roman"/>
          <w:sz w:val="21"/>
          <w:szCs w:val="21"/>
        </w:rPr>
        <w:t>тороны, ка</w:t>
      </w:r>
      <w:r w:rsidR="002722B3" w:rsidRPr="00AB234E">
        <w:rPr>
          <w:rFonts w:ascii="Times New Roman" w:hAnsi="Times New Roman"/>
          <w:sz w:val="21"/>
          <w:szCs w:val="21"/>
        </w:rPr>
        <w:t>сающееся заключения настоящего Д</w:t>
      </w:r>
      <w:r w:rsidRPr="00AB234E">
        <w:rPr>
          <w:rFonts w:ascii="Times New Roman" w:hAnsi="Times New Roman"/>
          <w:sz w:val="21"/>
          <w:szCs w:val="21"/>
        </w:rPr>
        <w:t>оговора.</w:t>
      </w:r>
    </w:p>
    <w:p w:rsidR="002722B3" w:rsidRPr="00AB234E" w:rsidRDefault="00CB67CE" w:rsidP="002722B3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1"/>
          <w:szCs w:val="21"/>
        </w:rPr>
      </w:pPr>
      <w:r w:rsidRPr="00AB234E">
        <w:rPr>
          <w:rFonts w:ascii="Times New Roman" w:hAnsi="Times New Roman"/>
          <w:sz w:val="21"/>
          <w:szCs w:val="21"/>
        </w:rPr>
        <w:t>Настоящим Подрядчик подтверждают отсутствие просроченной задолженности по уплате налогов, сборов и подобных обязательных платежей.</w:t>
      </w:r>
    </w:p>
    <w:p w:rsidR="002722B3" w:rsidRPr="00AB234E" w:rsidRDefault="00CB67CE" w:rsidP="002722B3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1"/>
          <w:szCs w:val="21"/>
        </w:rPr>
      </w:pPr>
      <w:r w:rsidRPr="00AB234E">
        <w:rPr>
          <w:rFonts w:ascii="Times New Roman" w:hAnsi="Times New Roman"/>
          <w:sz w:val="21"/>
          <w:szCs w:val="21"/>
        </w:rPr>
        <w:t>Если как</w:t>
      </w:r>
      <w:r w:rsidR="002722B3" w:rsidRPr="00AB234E">
        <w:rPr>
          <w:rFonts w:ascii="Times New Roman" w:hAnsi="Times New Roman"/>
          <w:sz w:val="21"/>
          <w:szCs w:val="21"/>
        </w:rPr>
        <w:t>ое-либо из указанных в пунктах 9.1. - 9.2. Д</w:t>
      </w:r>
      <w:r w:rsidRPr="00AB234E">
        <w:rPr>
          <w:rFonts w:ascii="Times New Roman" w:hAnsi="Times New Roman"/>
          <w:sz w:val="21"/>
          <w:szCs w:val="21"/>
        </w:rPr>
        <w:t>оговора заверений, а также последующих заверен</w:t>
      </w:r>
      <w:r w:rsidR="00305ADB">
        <w:rPr>
          <w:rFonts w:ascii="Times New Roman" w:hAnsi="Times New Roman"/>
          <w:sz w:val="21"/>
          <w:szCs w:val="21"/>
        </w:rPr>
        <w:t>ий оказалось недостоверным, то С</w:t>
      </w:r>
      <w:r w:rsidR="00731915">
        <w:rPr>
          <w:rFonts w:ascii="Times New Roman" w:hAnsi="Times New Roman"/>
          <w:sz w:val="21"/>
          <w:szCs w:val="21"/>
        </w:rPr>
        <w:t>торона, которая при заключении Д</w:t>
      </w:r>
      <w:r w:rsidRPr="00AB234E">
        <w:rPr>
          <w:rFonts w:ascii="Times New Roman" w:hAnsi="Times New Roman"/>
          <w:sz w:val="21"/>
          <w:szCs w:val="21"/>
        </w:rPr>
        <w:t>оговора или по</w:t>
      </w:r>
      <w:r w:rsidR="002722B3" w:rsidRPr="00AB234E">
        <w:rPr>
          <w:rFonts w:ascii="Times New Roman" w:hAnsi="Times New Roman"/>
          <w:sz w:val="21"/>
          <w:szCs w:val="21"/>
        </w:rPr>
        <w:t>сле его заключения дала другой С</w:t>
      </w:r>
      <w:r w:rsidRPr="00AB234E">
        <w:rPr>
          <w:rFonts w:ascii="Times New Roman" w:hAnsi="Times New Roman"/>
          <w:sz w:val="21"/>
          <w:szCs w:val="21"/>
        </w:rPr>
        <w:t>тороне недостоверные завере</w:t>
      </w:r>
      <w:r w:rsidR="00305ADB">
        <w:rPr>
          <w:rFonts w:ascii="Times New Roman" w:hAnsi="Times New Roman"/>
          <w:sz w:val="21"/>
          <w:szCs w:val="21"/>
        </w:rPr>
        <w:t>ния, обязана возместить другой С</w:t>
      </w:r>
      <w:r w:rsidRPr="00AB234E">
        <w:rPr>
          <w:rFonts w:ascii="Times New Roman" w:hAnsi="Times New Roman"/>
          <w:sz w:val="21"/>
          <w:szCs w:val="21"/>
        </w:rPr>
        <w:t>тороне по ее требованию убытки, причиненные недостоверност</w:t>
      </w:r>
      <w:r w:rsidR="002722B3" w:rsidRPr="00AB234E">
        <w:rPr>
          <w:rFonts w:ascii="Times New Roman" w:hAnsi="Times New Roman"/>
          <w:sz w:val="21"/>
          <w:szCs w:val="21"/>
        </w:rPr>
        <w:t>ью заверений и уплатить другой С</w:t>
      </w:r>
      <w:r w:rsidRPr="00AB234E">
        <w:rPr>
          <w:rFonts w:ascii="Times New Roman" w:hAnsi="Times New Roman"/>
          <w:sz w:val="21"/>
          <w:szCs w:val="21"/>
        </w:rPr>
        <w:t>тороне неустой</w:t>
      </w:r>
      <w:r w:rsidR="002722B3" w:rsidRPr="00AB234E">
        <w:rPr>
          <w:rFonts w:ascii="Times New Roman" w:hAnsi="Times New Roman"/>
          <w:sz w:val="21"/>
          <w:szCs w:val="21"/>
        </w:rPr>
        <w:t>ку в размере 0,1% от стоимости Д</w:t>
      </w:r>
      <w:r w:rsidRPr="00AB234E">
        <w:rPr>
          <w:rFonts w:ascii="Times New Roman" w:hAnsi="Times New Roman"/>
          <w:sz w:val="21"/>
          <w:szCs w:val="21"/>
        </w:rPr>
        <w:t>оговора.</w:t>
      </w:r>
    </w:p>
    <w:p w:rsidR="00CB67CE" w:rsidRPr="00AB234E" w:rsidRDefault="00CB67CE" w:rsidP="002722B3">
      <w:pPr>
        <w:pStyle w:val="aa"/>
        <w:numPr>
          <w:ilvl w:val="1"/>
          <w:numId w:val="13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1"/>
          <w:szCs w:val="21"/>
        </w:rPr>
      </w:pPr>
      <w:r w:rsidRPr="00AB234E">
        <w:rPr>
          <w:rFonts w:ascii="Times New Roman" w:hAnsi="Times New Roman"/>
          <w:sz w:val="21"/>
          <w:szCs w:val="21"/>
        </w:rPr>
        <w:t>Сторона, полагавшаяся на недостов</w:t>
      </w:r>
      <w:r w:rsidR="002722B3" w:rsidRPr="00AB234E">
        <w:rPr>
          <w:rFonts w:ascii="Times New Roman" w:hAnsi="Times New Roman"/>
          <w:sz w:val="21"/>
          <w:szCs w:val="21"/>
        </w:rPr>
        <w:t>ерные заверения, данные другой С</w:t>
      </w:r>
      <w:r w:rsidRPr="00AB234E">
        <w:rPr>
          <w:rFonts w:ascii="Times New Roman" w:hAnsi="Times New Roman"/>
          <w:sz w:val="21"/>
          <w:szCs w:val="21"/>
        </w:rPr>
        <w:t xml:space="preserve">тороной, имеющие для нее существенное </w:t>
      </w:r>
      <w:r w:rsidR="002722B3" w:rsidRPr="00AB234E">
        <w:rPr>
          <w:rFonts w:ascii="Times New Roman" w:hAnsi="Times New Roman"/>
          <w:sz w:val="21"/>
          <w:szCs w:val="21"/>
        </w:rPr>
        <w:t>значение, вправе отказаться от Д</w:t>
      </w:r>
      <w:r w:rsidRPr="00AB234E">
        <w:rPr>
          <w:rFonts w:ascii="Times New Roman" w:hAnsi="Times New Roman"/>
          <w:sz w:val="21"/>
          <w:szCs w:val="21"/>
        </w:rPr>
        <w:t xml:space="preserve">оговора в одностороннем внесудебном порядке. </w:t>
      </w:r>
    </w:p>
    <w:p w:rsidR="00CB67CE" w:rsidRPr="00AB234E" w:rsidRDefault="00CB67CE" w:rsidP="00CB67CE">
      <w:pPr>
        <w:tabs>
          <w:tab w:val="left" w:pos="567"/>
        </w:tabs>
        <w:suppressAutoHyphens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</w:rPr>
      </w:pPr>
    </w:p>
    <w:p w:rsidR="00CB67CE" w:rsidRPr="00AB234E" w:rsidRDefault="00CB67CE" w:rsidP="00393ED1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 w:rsidRPr="00AB234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КОНФИДЕНЦИАЛЬНОСТЬ</w:t>
      </w:r>
    </w:p>
    <w:p w:rsidR="00393ED1" w:rsidRPr="00AB234E" w:rsidRDefault="00393ED1" w:rsidP="00CB67CE">
      <w:pPr>
        <w:pStyle w:val="aa"/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Если С</w:t>
      </w:r>
      <w:r w:rsidR="00CB67CE"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торона, в порядке исполнения обязател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ьств, вытекающих из настоящего Договора, получила от другой С</w:t>
      </w:r>
      <w:r w:rsidR="00CB67CE"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торон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ы конфиденциальную информацию, С</w:t>
      </w:r>
      <w:r w:rsidR="00CB67CE"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торона, получившая такую информацию, не вправе сообщать ее третьим лицам без пи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сьменного согласия другой С</w:t>
      </w:r>
      <w:r w:rsidR="00CB67CE"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тороны, если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иное не вменено в обязанность С</w:t>
      </w:r>
      <w:r w:rsidR="00CB67CE"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тороны, получившей такую информацию, законодательством Российской Федерации.</w:t>
      </w:r>
    </w:p>
    <w:p w:rsidR="00393ED1" w:rsidRPr="00AB234E" w:rsidRDefault="00CB67CE" w:rsidP="00CB67CE">
      <w:pPr>
        <w:pStyle w:val="aa"/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Информация конфиденциальна в случае, когда информация имеет действительную или потенциальную коммерческую ценность в силу неизвестности ее третьим лицам, к ней нет свободного 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доступа на законном основании и обладатель информации принимает меры к охране ее конфиденциальност</w:t>
      </w:r>
      <w:r w:rsidR="00393ED1"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 в период действия настоящего Д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оговора и в течение 3 (трех) лет по окончании срока де</w:t>
      </w:r>
      <w:r w:rsidR="00393ED1"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йствия настоящего Д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оговора.</w:t>
      </w:r>
    </w:p>
    <w:p w:rsidR="00393ED1" w:rsidRPr="00AB234E" w:rsidRDefault="00393ED1" w:rsidP="00CB67CE">
      <w:pPr>
        <w:pStyle w:val="aa"/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Сторона, вопреки настоящему Д</w:t>
      </w:r>
      <w:r w:rsidR="00CB67CE"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оговору разгласившая конфиденциальную информа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цию, обязана возместить другой С</w:t>
      </w:r>
      <w:r w:rsidR="00CB67CE"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тороне причиненные этим убытки.</w:t>
      </w:r>
    </w:p>
    <w:p w:rsidR="00CB67CE" w:rsidRPr="00AB234E" w:rsidRDefault="00CB67CE" w:rsidP="00CB67CE">
      <w:pPr>
        <w:pStyle w:val="aa"/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По требованию уполномоченных государственных органов (в частности, правоохранительных и налоговых органов)</w:t>
      </w:r>
      <w:r w:rsidR="00393ED1"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конфиденциальность настоящего Д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оговор</w:t>
      </w:r>
      <w:r w:rsidR="00393ED1"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 может быть нарушена одной из С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торон без предваритель</w:t>
      </w:r>
      <w:r w:rsidR="00393ED1"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ного получения согласия другой С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тороны, но исключительно в рамках полномочий того или иного правоохранительного органа и при условии обяза</w:t>
      </w:r>
      <w:r w:rsidR="00393ED1"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тельного уведомления другой С</w:t>
      </w:r>
      <w:r w:rsidRPr="00AB234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тороны и соблюдения законности процедуры получения правоохранительными органами соответствующей информации.</w:t>
      </w:r>
    </w:p>
    <w:p w:rsidR="00CB67CE" w:rsidRPr="00AB234E" w:rsidRDefault="00CB67CE" w:rsidP="00CB67C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</w:rPr>
      </w:pPr>
    </w:p>
    <w:p w:rsidR="00CB67CE" w:rsidRPr="00AB234E" w:rsidRDefault="00CB67CE" w:rsidP="0028207D">
      <w:pPr>
        <w:pStyle w:val="aa"/>
        <w:widowControl w:val="0"/>
        <w:numPr>
          <w:ilvl w:val="0"/>
          <w:numId w:val="13"/>
        </w:numPr>
        <w:tabs>
          <w:tab w:val="left" w:pos="555"/>
          <w:tab w:val="left" w:pos="993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</w:pPr>
      <w:r w:rsidRPr="00AB234E"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  <w:t>АНТИКОРРУПЦИОННАЯ ОГОВОРКА</w:t>
      </w:r>
    </w:p>
    <w:p w:rsidR="0028207D" w:rsidRPr="00AB234E" w:rsidRDefault="0028207D" w:rsidP="00CB67CE">
      <w:pPr>
        <w:pStyle w:val="aa"/>
        <w:widowControl w:val="0"/>
        <w:numPr>
          <w:ilvl w:val="1"/>
          <w:numId w:val="13"/>
        </w:numPr>
        <w:tabs>
          <w:tab w:val="left" w:pos="555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</w:pP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 xml:space="preserve"> 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При исполнении св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оих обязательств по настоящему Договору, С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тороны, их аффилированные лица, работники или посредники не выплачивают, не предлагают выплатить и не разрешают вы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плату каких-либо денежных средств или ценностей, прямо или косвенно, любым лицам, для ока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зания влияния на действия или решения этих лиц с целью получения каких-либо необоснован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ных преимуществ или достижения иных неправомерных целей, в том числе не совершают дей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ствия квалифицируемые применимым правом как нарушающие законодательство о противодей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ствии коррупции, взяточничеству, коммерческому подкупу, легализации доходов, полученных преступным путем, а также иным подобным нормам.</w:t>
      </w:r>
    </w:p>
    <w:p w:rsidR="0028207D" w:rsidRPr="00AB234E" w:rsidRDefault="00CB67CE" w:rsidP="00CB67CE">
      <w:pPr>
        <w:pStyle w:val="aa"/>
        <w:widowControl w:val="0"/>
        <w:numPr>
          <w:ilvl w:val="1"/>
          <w:numId w:val="13"/>
        </w:numPr>
        <w:tabs>
          <w:tab w:val="left" w:pos="555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</w:pP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В с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лучае возникновения у одной из Сторон (инициирующая С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торона) подозрений, что произо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шло или может произойти нарушение каких-либо пол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ожений настоящей статьи другой Сторо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ной (опровергающая С</w:t>
      </w:r>
      <w:r w:rsidR="00305ADB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торона), инициирующая С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торона обя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зуется уведомить опровергающую С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торону в письменной форме, направив в ее адрес уведомление о нарушениях. После направле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ния уведомле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ния о нарушениях, инициирующая С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торона имеет право приостановить исполне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ние обязательств по настоящему Д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оговору полностью или в части, затронутой такими наруше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ниями,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 xml:space="preserve"> до получения от опровергающей С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тороны подтверждения отсутствия нарушений. Такое подтверждение должно быть направлено в течение 10 (десяти) рабочих дней с даты направления уве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домления о нарушениях и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нициирующей С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тороной.</w:t>
      </w:r>
    </w:p>
    <w:p w:rsidR="0028207D" w:rsidRPr="00AB234E" w:rsidRDefault="00CB67CE" w:rsidP="00CB67CE">
      <w:pPr>
        <w:pStyle w:val="aa"/>
        <w:widowControl w:val="0"/>
        <w:numPr>
          <w:ilvl w:val="1"/>
          <w:numId w:val="13"/>
        </w:numPr>
        <w:tabs>
          <w:tab w:val="left" w:pos="555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</w:pP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В уведомл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ении о нарушениях инициирующая С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торона обязана сослаться на факты или предо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ставить материалы, достоверно подтверждающие или дающие основание предполагать, что про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изошло или может произойти нарушение каких-либо положений н</w:t>
      </w:r>
      <w:r w:rsidR="00305ADB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астоящей статьи опроверга</w:t>
      </w:r>
      <w:r w:rsidR="00305ADB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ющей С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тороной, ее аффилированными лицами, работниками или посредниками.</w:t>
      </w:r>
    </w:p>
    <w:p w:rsidR="0028207D" w:rsidRPr="00AB234E" w:rsidRDefault="00CB67CE" w:rsidP="00CB67CE">
      <w:pPr>
        <w:pStyle w:val="aa"/>
        <w:widowControl w:val="0"/>
        <w:numPr>
          <w:ilvl w:val="1"/>
          <w:numId w:val="13"/>
        </w:numPr>
        <w:tabs>
          <w:tab w:val="left" w:pos="555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</w:pP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В случае достове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рно установленных инициирующей С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тороной нарушений, установленных обя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зательств воздержив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аться от запрещенных в пункте 11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.1. настояще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го Д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о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говора действий опро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вергающей С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 xml:space="preserve">тороной 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и/или неполучения инициирующей С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тор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оной в установленный настоящим Д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оговором срок подтверждения отсу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тствия нарушений, инициирующая Сторона имеет право расторгнуть Д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оговор в одностороннем порядке полностью или в части, затронутой такими нару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шениями, направив письменное уведомление о расторжении. Договор будет считаться расторг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нутым с даты, указанной в уведомлен</w:t>
      </w:r>
      <w:r w:rsidR="00305ADB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ии о расторжении. Инициирующая С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торона вправе требо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вать возмещения убытков, возникших в результате такого расторжения.</w:t>
      </w:r>
    </w:p>
    <w:p w:rsidR="00CB67CE" w:rsidRPr="00AB234E" w:rsidRDefault="0028207D" w:rsidP="00CB67CE">
      <w:pPr>
        <w:pStyle w:val="aa"/>
        <w:widowControl w:val="0"/>
        <w:numPr>
          <w:ilvl w:val="1"/>
          <w:numId w:val="13"/>
        </w:numPr>
        <w:tabs>
          <w:tab w:val="left" w:pos="555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</w:pP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Ни при каких обстоятельствах Стороны в рамках настоящего Д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 xml:space="preserve">оговора не обязаны совершать какие-либо действия, равно как и воздерживаться от совершения каких-либо 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действий, если соответствующая С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торона добросовестно считает, что совершение или отказ от совершения ука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занных действий приведет к нарушению ею требований применимого законодательства о проти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водействии коррупции, взяточничеству, коммерческому подкупу, легализации доходов, полу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softHyphen/>
        <w:t>ченных преступным путем, а также иных подобных норм.</w:t>
      </w:r>
    </w:p>
    <w:p w:rsidR="00CB67CE" w:rsidRPr="00AB234E" w:rsidRDefault="00CB67CE" w:rsidP="00CB67CE">
      <w:pPr>
        <w:widowControl w:val="0"/>
        <w:tabs>
          <w:tab w:val="left" w:pos="555"/>
          <w:tab w:val="left" w:pos="993"/>
        </w:tabs>
        <w:suppressAutoHyphens w:val="0"/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kern w:val="0"/>
          <w:sz w:val="21"/>
          <w:szCs w:val="21"/>
          <w:lang w:eastAsia="ru-RU"/>
        </w:rPr>
      </w:pPr>
    </w:p>
    <w:p w:rsidR="00CB67CE" w:rsidRPr="00AB234E" w:rsidRDefault="00CB67CE" w:rsidP="0028207D">
      <w:pPr>
        <w:pStyle w:val="aa"/>
        <w:widowControl w:val="0"/>
        <w:numPr>
          <w:ilvl w:val="0"/>
          <w:numId w:val="13"/>
        </w:numPr>
        <w:tabs>
          <w:tab w:val="left" w:pos="555"/>
          <w:tab w:val="left" w:pos="993"/>
        </w:tabs>
        <w:spacing w:after="0" w:line="240" w:lineRule="auto"/>
        <w:ind w:right="20"/>
        <w:jc w:val="center"/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</w:pPr>
      <w:r w:rsidRPr="00AB234E"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  <w:t>СРОК ДЕЙСТВИЯ ДОГОВОРА И ПОРЯДОК ЕГО РАСТОРЖЕНИЯ</w:t>
      </w:r>
    </w:p>
    <w:p w:rsidR="0028207D" w:rsidRPr="00AB234E" w:rsidRDefault="0028207D" w:rsidP="00CB67CE">
      <w:pPr>
        <w:pStyle w:val="aa"/>
        <w:widowControl w:val="0"/>
        <w:numPr>
          <w:ilvl w:val="1"/>
          <w:numId w:val="13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</w:pPr>
      <w:proofErr w:type="gramStart"/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Настоящий Д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 xml:space="preserve">оговор вступает в силу с момента подписания и действует по «__»______  202___г. 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(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включительно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), а в части обязательств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 xml:space="preserve"> - до полного исполнения, за исключением пункта </w:t>
      </w:r>
      <w:r w:rsidRPr="00AB234E">
        <w:rPr>
          <w:rFonts w:ascii="Times New Roman" w:eastAsia="Courier New" w:hAnsi="Times New Roman"/>
          <w:sz w:val="21"/>
          <w:szCs w:val="21"/>
          <w:lang w:eastAsia="ru-RU"/>
        </w:rPr>
        <w:t xml:space="preserve">6.8. и статей </w:t>
      </w:r>
      <w:r w:rsidR="00CB67CE" w:rsidRPr="00AB234E">
        <w:rPr>
          <w:rFonts w:ascii="Times New Roman" w:eastAsia="Courier New" w:hAnsi="Times New Roman"/>
          <w:sz w:val="21"/>
          <w:szCs w:val="21"/>
          <w:lang w:eastAsia="ru-RU"/>
        </w:rPr>
        <w:t xml:space="preserve"> 9</w:t>
      </w:r>
      <w:r w:rsidRPr="00AB234E">
        <w:rPr>
          <w:rFonts w:ascii="Times New Roman" w:eastAsia="Courier New" w:hAnsi="Times New Roman"/>
          <w:sz w:val="21"/>
          <w:szCs w:val="21"/>
          <w:lang w:eastAsia="ru-RU"/>
        </w:rPr>
        <w:t>, 10, 11 настоящего Д</w:t>
      </w:r>
      <w:r w:rsidR="00CB67CE" w:rsidRPr="00AB234E">
        <w:rPr>
          <w:rFonts w:ascii="Times New Roman" w:eastAsia="Courier New" w:hAnsi="Times New Roman"/>
          <w:sz w:val="21"/>
          <w:szCs w:val="21"/>
          <w:lang w:eastAsia="ru-RU"/>
        </w:rPr>
        <w:t xml:space="preserve">оговора, 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положения которых действуют в течение трех лет после года, в котором были выполн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ены работы  в полном объёме по Д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оговору.</w:t>
      </w:r>
      <w:proofErr w:type="gramEnd"/>
    </w:p>
    <w:p w:rsidR="00CB67CE" w:rsidRPr="00AB234E" w:rsidRDefault="0028207D" w:rsidP="00CB67CE">
      <w:pPr>
        <w:pStyle w:val="aa"/>
        <w:widowControl w:val="0"/>
        <w:numPr>
          <w:ilvl w:val="1"/>
          <w:numId w:val="13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</w:pP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Настоящий Д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оговор может быть расторгнут досрочно по основаниям, предусмотренным законодательством Российс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кой Федерации и настоящим Д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оговором, в следующих случаях:</w:t>
      </w:r>
    </w:p>
    <w:p w:rsidR="0028207D" w:rsidRPr="00AB234E" w:rsidRDefault="0028207D" w:rsidP="00CB67CE">
      <w:pPr>
        <w:pStyle w:val="aa"/>
        <w:widowControl w:val="0"/>
        <w:numPr>
          <w:ilvl w:val="2"/>
          <w:numId w:val="13"/>
        </w:numPr>
        <w:tabs>
          <w:tab w:val="left" w:pos="555"/>
          <w:tab w:val="left" w:pos="993"/>
        </w:tabs>
        <w:spacing w:after="0" w:line="240" w:lineRule="auto"/>
        <w:ind w:right="20"/>
        <w:jc w:val="both"/>
        <w:rPr>
          <w:rFonts w:ascii="Times New Roman" w:eastAsia="Courier New" w:hAnsi="Times New Roman"/>
          <w:color w:val="000000"/>
          <w:sz w:val="21"/>
          <w:szCs w:val="21"/>
          <w:lang w:eastAsia="ru-RU"/>
        </w:rPr>
      </w:pP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По письменному соглашению С</w:t>
      </w:r>
      <w:r w:rsidR="00CB67CE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торон.</w:t>
      </w:r>
    </w:p>
    <w:p w:rsidR="0028207D" w:rsidRPr="00AB234E" w:rsidRDefault="00CB67CE" w:rsidP="0028207D">
      <w:pPr>
        <w:pStyle w:val="aa"/>
        <w:widowControl w:val="0"/>
        <w:numPr>
          <w:ilvl w:val="2"/>
          <w:numId w:val="13"/>
        </w:numPr>
        <w:tabs>
          <w:tab w:val="left" w:pos="709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Courier New" w:hAnsi="Times New Roman"/>
          <w:color w:val="000000"/>
          <w:sz w:val="21"/>
          <w:szCs w:val="21"/>
          <w:lang w:eastAsia="ru-RU"/>
        </w:rPr>
      </w:pP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Заказчик вправе в одностороннем внесудебном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 xml:space="preserve"> порядке расторгнуть настоящий Д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ог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овор (отказаться от исполнения Д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оговора), предварительно письменно уведомив о расторжении Подрядчика не менее чем за 10 (десять) календарных дней до даты предпола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гаемого расторжения. Настоящий Д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 xml:space="preserve">оговор будет считаться расторгнутым с даты, указанной в уведомлении о расторжении. В случае одностороннего отказа Заказчика от настоящего договора Заказчик оплачивает Подрядчику стоимость фактически выполненных до 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момента расторжения настоящего Д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 xml:space="preserve">оговора и принятых Заказчиком работ. Убытки и 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lastRenderedPageBreak/>
        <w:t>затраты Подряд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чика, причиненные расторжением Д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оговора, возмещению не подлежат.</w:t>
      </w:r>
    </w:p>
    <w:p w:rsidR="00CB67CE" w:rsidRPr="00AB234E" w:rsidRDefault="00CB67CE" w:rsidP="0028207D">
      <w:pPr>
        <w:pStyle w:val="aa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Courier New" w:hAnsi="Times New Roman"/>
          <w:color w:val="000000"/>
          <w:sz w:val="21"/>
          <w:szCs w:val="21"/>
          <w:lang w:eastAsia="ru-RU"/>
        </w:rPr>
      </w:pP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Если насто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ящий Д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оговор расторгается по инициативе Подрядчика в одностороннем внесудебном порядке, Подрядчик обязан письменно уведомить Заказчика не менее чем за 10 (десять) календарных дней до предполагаем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ой даты расторжения настоящего Д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 xml:space="preserve">оговора. В этом случае Заказчик вправе потребовать сверх суммы неустоек (пеней, штрафов) возмещения в полном объеме понесенных убытков Заказчика, в том </w:t>
      </w:r>
      <w:r w:rsidR="0028207D"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числе связанных с расторжением Д</w:t>
      </w:r>
      <w:r w:rsidRPr="00AB234E">
        <w:rPr>
          <w:rFonts w:ascii="Times New Roman" w:eastAsia="Courier New" w:hAnsi="Times New Roman"/>
          <w:color w:val="000000"/>
          <w:sz w:val="21"/>
          <w:szCs w:val="21"/>
          <w:lang w:eastAsia="ru-RU"/>
        </w:rPr>
        <w:t>оговора и необходимостью привлечения другого Подрядчика, а также возмещения других затрат Заказчика.</w:t>
      </w:r>
    </w:p>
    <w:p w:rsidR="00CB67CE" w:rsidRPr="00AB234E" w:rsidRDefault="00CB67CE" w:rsidP="00CB67CE">
      <w:pPr>
        <w:widowControl w:val="0"/>
        <w:tabs>
          <w:tab w:val="left" w:pos="555"/>
          <w:tab w:val="left" w:pos="993"/>
        </w:tabs>
        <w:suppressAutoHyphens w:val="0"/>
        <w:spacing w:after="0" w:line="240" w:lineRule="auto"/>
        <w:ind w:right="20"/>
        <w:jc w:val="both"/>
        <w:rPr>
          <w:rFonts w:ascii="Times New Roman" w:eastAsia="Courier New" w:hAnsi="Times New Roman" w:cs="Times New Roman"/>
          <w:color w:val="000000"/>
          <w:kern w:val="0"/>
          <w:sz w:val="21"/>
          <w:szCs w:val="21"/>
          <w:lang w:eastAsia="ru-RU"/>
        </w:rPr>
      </w:pPr>
    </w:p>
    <w:p w:rsidR="00923021" w:rsidRPr="00AB234E" w:rsidRDefault="00CB67CE" w:rsidP="00923021">
      <w:pPr>
        <w:pStyle w:val="aa"/>
        <w:widowControl w:val="0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right="20"/>
        <w:jc w:val="center"/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</w:pPr>
      <w:r w:rsidRPr="00AB234E"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  <w:t>ЗАКЛЮЧИТЕЛЬНЫЕ ПОЛОЖЕНИЯ</w:t>
      </w:r>
    </w:p>
    <w:p w:rsidR="00923021" w:rsidRPr="00AB234E" w:rsidRDefault="00923021" w:rsidP="00923021">
      <w:pPr>
        <w:pStyle w:val="aa"/>
        <w:widowControl w:val="0"/>
        <w:numPr>
          <w:ilvl w:val="1"/>
          <w:numId w:val="13"/>
        </w:numPr>
        <w:tabs>
          <w:tab w:val="left" w:pos="567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</w:pPr>
      <w:r w:rsidRPr="00AB234E">
        <w:rPr>
          <w:rFonts w:ascii="Times New Roman" w:hAnsi="Times New Roman"/>
          <w:sz w:val="21"/>
          <w:szCs w:val="21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23021" w:rsidRPr="00AB234E" w:rsidRDefault="00923021" w:rsidP="00923021">
      <w:pPr>
        <w:pStyle w:val="aa"/>
        <w:widowControl w:val="0"/>
        <w:numPr>
          <w:ilvl w:val="1"/>
          <w:numId w:val="13"/>
        </w:numPr>
        <w:tabs>
          <w:tab w:val="left" w:pos="567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</w:pPr>
      <w:r w:rsidRPr="00AB234E">
        <w:rPr>
          <w:rFonts w:ascii="Times New Roman" w:hAnsi="Times New Roman"/>
          <w:sz w:val="21"/>
          <w:szCs w:val="21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на, то представителями Сторон.</w:t>
      </w:r>
    </w:p>
    <w:p w:rsidR="00923021" w:rsidRPr="00AB234E" w:rsidRDefault="00923021" w:rsidP="00923021">
      <w:pPr>
        <w:pStyle w:val="aa"/>
        <w:widowControl w:val="0"/>
        <w:numPr>
          <w:ilvl w:val="1"/>
          <w:numId w:val="13"/>
        </w:numPr>
        <w:tabs>
          <w:tab w:val="left" w:pos="567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</w:pPr>
      <w:r w:rsidRPr="00AB234E">
        <w:rPr>
          <w:rFonts w:ascii="Times New Roman" w:hAnsi="Times New Roman"/>
          <w:sz w:val="21"/>
          <w:szCs w:val="21"/>
        </w:rPr>
        <w:t>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телефаксу, посредством электронной почты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923021" w:rsidRPr="00AB234E" w:rsidRDefault="00923021" w:rsidP="00923021">
      <w:pPr>
        <w:pStyle w:val="aa"/>
        <w:widowControl w:val="0"/>
        <w:numPr>
          <w:ilvl w:val="1"/>
          <w:numId w:val="13"/>
        </w:numPr>
        <w:tabs>
          <w:tab w:val="left" w:pos="567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</w:pPr>
      <w:r w:rsidRPr="00AB234E">
        <w:rPr>
          <w:rFonts w:ascii="Times New Roman" w:hAnsi="Times New Roman"/>
          <w:sz w:val="21"/>
          <w:szCs w:val="21"/>
        </w:rPr>
        <w:t>Настоящий Договор, переданный при помощи факсимильной/электронной связи, имеет юридическую силу, при этом Стороны обязаны в последующие 20 (двадцать) календарных дней обменяться оригиналами. После получения оригинала настоящего Договора, полученный по факсу/электронной почте Договор утрачивает силу.</w:t>
      </w:r>
    </w:p>
    <w:p w:rsidR="00923021" w:rsidRPr="00AB234E" w:rsidRDefault="00923021" w:rsidP="00923021">
      <w:pPr>
        <w:pStyle w:val="aa"/>
        <w:widowControl w:val="0"/>
        <w:numPr>
          <w:ilvl w:val="1"/>
          <w:numId w:val="13"/>
        </w:numPr>
        <w:tabs>
          <w:tab w:val="left" w:pos="567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</w:pPr>
      <w:r w:rsidRPr="00AB234E">
        <w:rPr>
          <w:rFonts w:ascii="Times New Roman" w:hAnsi="Times New Roman"/>
          <w:sz w:val="21"/>
          <w:szCs w:val="21"/>
        </w:rPr>
        <w:t>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:rsidR="00923021" w:rsidRPr="00AB234E" w:rsidRDefault="00923021" w:rsidP="00AB234E">
      <w:pPr>
        <w:pStyle w:val="aa"/>
        <w:widowControl w:val="0"/>
        <w:numPr>
          <w:ilvl w:val="1"/>
          <w:numId w:val="13"/>
        </w:numPr>
        <w:tabs>
          <w:tab w:val="left" w:pos="567"/>
          <w:tab w:val="left" w:pos="993"/>
        </w:tabs>
        <w:spacing w:after="0" w:line="240" w:lineRule="auto"/>
        <w:ind w:left="0" w:right="20" w:firstLine="0"/>
        <w:jc w:val="both"/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</w:pPr>
      <w:r w:rsidRPr="00AB234E">
        <w:rPr>
          <w:rFonts w:ascii="Times New Roman" w:hAnsi="Times New Roman"/>
          <w:sz w:val="21"/>
          <w:szCs w:val="21"/>
        </w:rPr>
        <w:t>Ни одна из Сторон Договора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B234E" w:rsidRPr="00AB234E" w:rsidRDefault="00AB234E" w:rsidP="00AB234E">
      <w:pPr>
        <w:pStyle w:val="aa"/>
        <w:widowControl w:val="0"/>
        <w:tabs>
          <w:tab w:val="left" w:pos="567"/>
          <w:tab w:val="left" w:pos="993"/>
        </w:tabs>
        <w:spacing w:after="0" w:line="240" w:lineRule="auto"/>
        <w:ind w:left="0" w:right="20"/>
        <w:jc w:val="both"/>
        <w:rPr>
          <w:rFonts w:ascii="Times New Roman" w:eastAsia="Courier New" w:hAnsi="Times New Roman"/>
          <w:b/>
          <w:color w:val="000000"/>
          <w:sz w:val="21"/>
          <w:szCs w:val="21"/>
          <w:lang w:eastAsia="ru-RU"/>
        </w:rPr>
      </w:pPr>
    </w:p>
    <w:p w:rsidR="00AB234E" w:rsidRDefault="00CB67CE" w:rsidP="00AB234E">
      <w:pPr>
        <w:pStyle w:val="aa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AB234E">
        <w:rPr>
          <w:rFonts w:ascii="Times New Roman" w:eastAsia="Times New Roman" w:hAnsi="Times New Roman"/>
          <w:b/>
          <w:sz w:val="21"/>
          <w:szCs w:val="21"/>
        </w:rPr>
        <w:t>ПРИЛОЖЕНИЯ</w:t>
      </w:r>
    </w:p>
    <w:p w:rsidR="00CB67CE" w:rsidRPr="00AB234E" w:rsidRDefault="00731915" w:rsidP="00AB234E">
      <w:pPr>
        <w:pStyle w:val="aa"/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Неотъемлемой частью настоящего Д</w:t>
      </w:r>
      <w:r w:rsidR="00CB67CE" w:rsidRPr="00AB234E">
        <w:rPr>
          <w:rFonts w:ascii="Times New Roman" w:eastAsia="Times New Roman" w:hAnsi="Times New Roman"/>
          <w:sz w:val="21"/>
          <w:szCs w:val="21"/>
        </w:rPr>
        <w:t>оговора являются:</w:t>
      </w:r>
    </w:p>
    <w:p w:rsidR="00CB67CE" w:rsidRPr="00AB234E" w:rsidRDefault="00CB67CE" w:rsidP="00186C5A">
      <w:pPr>
        <w:pStyle w:val="aa"/>
        <w:widowControl w:val="0"/>
        <w:numPr>
          <w:ilvl w:val="2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1"/>
          <w:szCs w:val="21"/>
        </w:rPr>
      </w:pPr>
      <w:r w:rsidRPr="00AB234E">
        <w:rPr>
          <w:rFonts w:ascii="Times New Roman" w:eastAsia="Times New Roman" w:hAnsi="Times New Roman"/>
          <w:sz w:val="21"/>
          <w:szCs w:val="21"/>
        </w:rPr>
        <w:t>Приложение № 1 –</w:t>
      </w:r>
      <w:r w:rsidRPr="00AB234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AB234E">
        <w:rPr>
          <w:rFonts w:ascii="Times New Roman" w:eastAsia="Times New Roman" w:hAnsi="Times New Roman"/>
          <w:sz w:val="21"/>
          <w:szCs w:val="21"/>
        </w:rPr>
        <w:t>Техническое задание.</w:t>
      </w:r>
    </w:p>
    <w:p w:rsidR="00CB67CE" w:rsidRPr="00AB234E" w:rsidRDefault="00CB67CE" w:rsidP="00CB67CE">
      <w:pPr>
        <w:tabs>
          <w:tab w:val="left" w:pos="567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</w:rPr>
      </w:pPr>
    </w:p>
    <w:p w:rsidR="00CB67CE" w:rsidRPr="00AB234E" w:rsidRDefault="00CB67CE" w:rsidP="00923021">
      <w:pPr>
        <w:widowControl w:val="0"/>
        <w:numPr>
          <w:ilvl w:val="0"/>
          <w:numId w:val="13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</w:rPr>
      </w:pPr>
      <w:r w:rsidRPr="00AB234E">
        <w:rPr>
          <w:rFonts w:ascii="Times New Roman" w:eastAsia="Times New Roman" w:hAnsi="Times New Roman" w:cs="Times New Roman"/>
          <w:b/>
          <w:kern w:val="0"/>
          <w:sz w:val="21"/>
          <w:szCs w:val="21"/>
        </w:rPr>
        <w:t>АДРЕСА, РЕКВИЗИТЫ И ПОДПИСИ СТОРОН</w:t>
      </w:r>
    </w:p>
    <w:p w:rsidR="00CB67CE" w:rsidRPr="00AB234E" w:rsidRDefault="00CB67CE" w:rsidP="00CB67CE">
      <w:pPr>
        <w:tabs>
          <w:tab w:val="left" w:pos="567"/>
        </w:tabs>
        <w:suppressAutoHyphens w:val="0"/>
        <w:spacing w:after="0" w:line="240" w:lineRule="auto"/>
        <w:ind w:left="403"/>
        <w:rPr>
          <w:rFonts w:ascii="Times New Roman" w:eastAsia="Times New Roman" w:hAnsi="Times New Roman" w:cs="Times New Roman"/>
          <w:b/>
          <w:kern w:val="0"/>
          <w:sz w:val="21"/>
          <w:szCs w:val="21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CB67CE" w:rsidRPr="00AB234E" w:rsidTr="002722B3">
        <w:tc>
          <w:tcPr>
            <w:tcW w:w="5070" w:type="dxa"/>
            <w:shd w:val="clear" w:color="auto" w:fill="auto"/>
          </w:tcPr>
          <w:p w:rsidR="00CB67CE" w:rsidRPr="00AB234E" w:rsidRDefault="00CB67CE" w:rsidP="00CB67CE">
            <w:pPr>
              <w:suppressAutoHyphens w:val="0"/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</w:rPr>
              <w:t>ЗАКАЗЧИК:</w:t>
            </w: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4"/>
                <w:kern w:val="0"/>
                <w:sz w:val="21"/>
                <w:szCs w:val="21"/>
                <w:lang w:eastAsia="en-US"/>
              </w:rPr>
            </w:pPr>
            <w:r w:rsidRPr="00AB234E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</w:rPr>
              <w:t>О</w:t>
            </w:r>
            <w:r w:rsidR="00D866D4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</w:rPr>
              <w:t>ОО «Разрез «Саяно-Партизанский»</w:t>
            </w:r>
            <w:r w:rsidRPr="00AB234E">
              <w:rPr>
                <w:rFonts w:ascii="Times New Roman" w:eastAsia="Times New Roman" w:hAnsi="Times New Roman" w:cs="Times New Roman"/>
                <w:b/>
                <w:spacing w:val="-24"/>
                <w:kern w:val="0"/>
                <w:sz w:val="21"/>
                <w:szCs w:val="21"/>
              </w:rPr>
              <w:t xml:space="preserve">  </w:t>
            </w: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ИНН 2430002701, КПП 243001001, </w:t>
            </w: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ОГРН 1032400980072, </w:t>
            </w: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Times New Roman" w:hAnsi="Times New Roman" w:cs="Times New Roman"/>
                <w:b/>
                <w:i/>
                <w:kern w:val="0"/>
                <w:sz w:val="21"/>
                <w:szCs w:val="21"/>
              </w:rPr>
              <w:t>Юридический адрес:</w:t>
            </w: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Times New Roman" w:hAnsi="Times New Roman" w:cs="Times New Roman"/>
                <w:iCs/>
                <w:kern w:val="0"/>
                <w:sz w:val="21"/>
                <w:szCs w:val="21"/>
              </w:rPr>
              <w:t xml:space="preserve">663551, РФ, </w:t>
            </w:r>
            <w:r w:rsidRPr="00AB234E">
              <w:rPr>
                <w:rFonts w:ascii="Times New Roman" w:eastAsia="Times New Roman" w:hAnsi="Times New Roman" w:cs="Times New Roman"/>
                <w:bCs/>
                <w:iCs/>
                <w:kern w:val="0"/>
                <w:sz w:val="21"/>
                <w:szCs w:val="21"/>
              </w:rPr>
              <w:t>Красноярский край,</w:t>
            </w: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Times New Roman" w:hAnsi="Times New Roman" w:cs="Times New Roman"/>
                <w:bCs/>
                <w:iCs/>
                <w:kern w:val="0"/>
                <w:sz w:val="21"/>
                <w:szCs w:val="21"/>
              </w:rPr>
              <w:t xml:space="preserve">Партизанский район, деревня Ивановка, </w:t>
            </w: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Times New Roman" w:hAnsi="Times New Roman" w:cs="Times New Roman"/>
                <w:bCs/>
                <w:iCs/>
                <w:kern w:val="0"/>
                <w:sz w:val="21"/>
                <w:szCs w:val="21"/>
              </w:rPr>
              <w:t>улица Суворова, дом 21</w:t>
            </w:r>
            <w:r w:rsidRPr="00AB234E">
              <w:rPr>
                <w:rFonts w:ascii="Times New Roman" w:eastAsia="Times New Roman" w:hAnsi="Times New Roman" w:cs="Times New Roman"/>
                <w:b/>
                <w:iCs/>
                <w:kern w:val="0"/>
                <w:sz w:val="21"/>
                <w:szCs w:val="21"/>
              </w:rPr>
              <w:t xml:space="preserve"> </w:t>
            </w: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Times New Roman" w:hAnsi="Times New Roman" w:cs="Times New Roman"/>
                <w:b/>
                <w:i/>
                <w:kern w:val="0"/>
                <w:sz w:val="21"/>
                <w:szCs w:val="21"/>
              </w:rPr>
              <w:t xml:space="preserve">Почтовый адрес: </w:t>
            </w: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660075, РФ, Красноярский край, </w:t>
            </w: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г. Красноярск, ул. </w:t>
            </w:r>
            <w:proofErr w:type="spellStart"/>
            <w:r w:rsidRPr="00AB234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Маерчака</w:t>
            </w:r>
            <w:proofErr w:type="spellEnd"/>
            <w:r w:rsidRPr="00AB234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, 34«А» </w:t>
            </w: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Times New Roman" w:hAnsi="Times New Roman" w:cs="Times New Roman"/>
                <w:b/>
                <w:i/>
                <w:kern w:val="0"/>
                <w:sz w:val="21"/>
                <w:szCs w:val="21"/>
              </w:rPr>
              <w:t>Банковские реквизиты:</w:t>
            </w:r>
          </w:p>
          <w:p w:rsidR="00CB67CE" w:rsidRPr="00AB234E" w:rsidRDefault="00CB67CE" w:rsidP="00CB67CE">
            <w:pPr>
              <w:suppressAutoHyphens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Р/</w:t>
            </w:r>
            <w:proofErr w:type="spellStart"/>
            <w:r w:rsidRPr="00AB234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сч</w:t>
            </w:r>
            <w:proofErr w:type="spellEnd"/>
            <w:r w:rsidRPr="00AB234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.: </w:t>
            </w:r>
            <w:r w:rsidR="00A4333E" w:rsidRPr="00A4333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40702810331000092434</w:t>
            </w:r>
          </w:p>
          <w:p w:rsidR="00A4333E" w:rsidRDefault="00A4333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КРАСНОЯРСКОЕ ОТДЕЛЕНИЕ N 8646 ПАО СБЕРБАНК</w:t>
            </w: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К/</w:t>
            </w:r>
            <w:proofErr w:type="spellStart"/>
            <w:r w:rsidRPr="00AB234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сч</w:t>
            </w:r>
            <w:proofErr w:type="spellEnd"/>
            <w:r w:rsidRPr="00AB234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.: </w:t>
            </w:r>
            <w:r w:rsidR="00A4333E" w:rsidRPr="00A4333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30101810800000000627</w:t>
            </w:r>
            <w:r w:rsidRPr="00AB234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 </w:t>
            </w:r>
          </w:p>
          <w:p w:rsidR="00CB67CE" w:rsidRPr="00AB234E" w:rsidRDefault="00CB67CE" w:rsidP="00CB67CE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БИК: </w:t>
            </w:r>
            <w:r w:rsidR="00A4333E" w:rsidRPr="00A4333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040407627</w:t>
            </w:r>
            <w:r w:rsidRPr="00AB234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тел. 8 (391) 252-54-81</w:t>
            </w:r>
          </w:p>
          <w:p w:rsidR="00CB67CE" w:rsidRPr="00AB234E" w:rsidRDefault="00CB67CE" w:rsidP="00CB67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21"/>
                <w:szCs w:val="21"/>
                <w:u w:val="single"/>
              </w:rPr>
            </w:pPr>
            <w:r w:rsidRPr="00AB234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 xml:space="preserve">эл. адрес: </w:t>
            </w:r>
            <w:bookmarkStart w:id="0" w:name="_GoBack"/>
            <w:bookmarkEnd w:id="0"/>
            <w:r w:rsidR="00C13921">
              <w:rPr>
                <w:rFonts w:ascii="Times New Roman" w:eastAsia="Times New Roman" w:hAnsi="Times New Roman" w:cs="Times New Roman"/>
                <w:color w:val="0000FF"/>
                <w:kern w:val="0"/>
                <w:sz w:val="21"/>
                <w:szCs w:val="21"/>
                <w:u w:val="single"/>
                <w:lang w:val="en-US"/>
              </w:rPr>
              <w:fldChar w:fldCharType="begin"/>
            </w:r>
            <w:r w:rsidR="00C13921">
              <w:rPr>
                <w:rFonts w:ascii="Times New Roman" w:eastAsia="Times New Roman" w:hAnsi="Times New Roman" w:cs="Times New Roman"/>
                <w:color w:val="0000FF"/>
                <w:kern w:val="0"/>
                <w:sz w:val="21"/>
                <w:szCs w:val="21"/>
                <w:u w:val="single"/>
                <w:lang w:val="en-US"/>
              </w:rPr>
              <w:instrText xml:space="preserve"> HYPERLINK "mailto:rsp</w:instrText>
            </w:r>
            <w:r w:rsidR="00C13921" w:rsidRPr="00AB234E">
              <w:rPr>
                <w:rFonts w:ascii="Times New Roman" w:eastAsia="Times New Roman" w:hAnsi="Times New Roman" w:cs="Times New Roman"/>
                <w:color w:val="0000FF"/>
                <w:kern w:val="0"/>
                <w:sz w:val="21"/>
                <w:szCs w:val="21"/>
                <w:u w:val="single"/>
              </w:rPr>
              <w:instrText>@ruscoal.ru</w:instrText>
            </w:r>
            <w:r w:rsidR="00C13921">
              <w:rPr>
                <w:rFonts w:ascii="Times New Roman" w:eastAsia="Times New Roman" w:hAnsi="Times New Roman" w:cs="Times New Roman"/>
                <w:color w:val="0000FF"/>
                <w:kern w:val="0"/>
                <w:sz w:val="21"/>
                <w:szCs w:val="21"/>
                <w:u w:val="single"/>
                <w:lang w:val="en-US"/>
              </w:rPr>
              <w:instrText xml:space="preserve">" </w:instrText>
            </w:r>
            <w:r w:rsidR="00C13921">
              <w:rPr>
                <w:rFonts w:ascii="Times New Roman" w:eastAsia="Times New Roman" w:hAnsi="Times New Roman" w:cs="Times New Roman"/>
                <w:color w:val="0000FF"/>
                <w:kern w:val="0"/>
                <w:sz w:val="21"/>
                <w:szCs w:val="21"/>
                <w:u w:val="single"/>
                <w:lang w:val="en-US"/>
              </w:rPr>
              <w:fldChar w:fldCharType="separate"/>
            </w:r>
            <w:r w:rsidR="00C13921" w:rsidRPr="001E69C1">
              <w:rPr>
                <w:rStyle w:val="a4"/>
                <w:rFonts w:ascii="Times New Roman" w:eastAsia="Times New Roman" w:hAnsi="Times New Roman" w:cs="Times New Roman"/>
                <w:kern w:val="0"/>
                <w:sz w:val="21"/>
                <w:szCs w:val="21"/>
                <w:lang w:val="en-US"/>
              </w:rPr>
              <w:t>rsp</w:t>
            </w:r>
            <w:r w:rsidR="00C13921" w:rsidRPr="001E69C1">
              <w:rPr>
                <w:rStyle w:val="a4"/>
                <w:rFonts w:ascii="Times New Roman" w:eastAsia="Times New Roman" w:hAnsi="Times New Roman" w:cs="Times New Roman"/>
                <w:kern w:val="0"/>
                <w:sz w:val="21"/>
                <w:szCs w:val="21"/>
              </w:rPr>
              <w:t>@ruscoal.ru</w:t>
            </w:r>
            <w:r w:rsidR="00C13921">
              <w:rPr>
                <w:rFonts w:ascii="Times New Roman" w:eastAsia="Times New Roman" w:hAnsi="Times New Roman" w:cs="Times New Roman"/>
                <w:color w:val="0000FF"/>
                <w:kern w:val="0"/>
                <w:sz w:val="21"/>
                <w:szCs w:val="21"/>
                <w:u w:val="single"/>
                <w:lang w:val="en-US"/>
              </w:rPr>
              <w:fldChar w:fldCharType="end"/>
            </w:r>
          </w:p>
          <w:p w:rsidR="00CB67CE" w:rsidRPr="00AB234E" w:rsidRDefault="00CB67CE" w:rsidP="00CB67C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D4"/>
                <w:kern w:val="0"/>
                <w:sz w:val="21"/>
                <w:szCs w:val="21"/>
                <w:u w:val="single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</w:rPr>
              <w:t>Генеральный директор</w:t>
            </w:r>
          </w:p>
          <w:p w:rsidR="00CB67CE" w:rsidRPr="00AB234E" w:rsidRDefault="00CB67CE" w:rsidP="00CB67CE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Arial" w:hAnsi="Times New Roman" w:cs="Times New Roman"/>
                <w:b/>
                <w:kern w:val="0"/>
                <w:sz w:val="21"/>
                <w:szCs w:val="21"/>
              </w:rPr>
              <w:t>_______________________/ В.В.</w:t>
            </w:r>
            <w:r w:rsidRPr="00AB234E">
              <w:rPr>
                <w:rFonts w:ascii="Times New Roman" w:eastAsia="Arial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AB234E">
              <w:rPr>
                <w:rFonts w:ascii="Times New Roman" w:eastAsia="Arial" w:hAnsi="Times New Roman" w:cs="Times New Roman"/>
                <w:b/>
                <w:kern w:val="0"/>
                <w:sz w:val="21"/>
                <w:szCs w:val="21"/>
              </w:rPr>
              <w:t>Огнев /</w:t>
            </w:r>
          </w:p>
          <w:p w:rsidR="00CB67CE" w:rsidRPr="00AB234E" w:rsidRDefault="00CB67CE" w:rsidP="00CB67CE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Arial" w:hAnsi="Times New Roman" w:cs="Times New Roman"/>
                <w:kern w:val="0"/>
                <w:sz w:val="21"/>
                <w:szCs w:val="21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:rsidR="00CB67CE" w:rsidRPr="00AB234E" w:rsidRDefault="00CB67CE" w:rsidP="00CB67CE">
            <w:pPr>
              <w:autoSpaceDE w:val="0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b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Arial" w:hAnsi="Times New Roman" w:cs="Times New Roman"/>
                <w:b/>
                <w:kern w:val="0"/>
                <w:sz w:val="21"/>
                <w:szCs w:val="21"/>
              </w:rPr>
              <w:t>ПОДРЯДЧИК:</w:t>
            </w: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  <w:t>_____________________/</w:t>
            </w:r>
            <w:r w:rsidRPr="00AB234E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1"/>
                <w:szCs w:val="21"/>
              </w:rPr>
              <w:t>_________________</w:t>
            </w:r>
            <w:r w:rsidRPr="00AB234E"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  <w:t>/</w:t>
            </w:r>
          </w:p>
          <w:p w:rsidR="00CB67CE" w:rsidRPr="00AB234E" w:rsidRDefault="00CB67CE" w:rsidP="00CB67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</w:pPr>
            <w:r w:rsidRPr="00AB234E">
              <w:rPr>
                <w:rFonts w:ascii="Times New Roman" w:eastAsia="Times New Roman" w:hAnsi="Times New Roman" w:cs="Times New Roman"/>
                <w:spacing w:val="-1"/>
                <w:kern w:val="0"/>
                <w:sz w:val="21"/>
                <w:szCs w:val="21"/>
              </w:rPr>
              <w:t>М.П.</w:t>
            </w:r>
          </w:p>
        </w:tc>
      </w:tr>
    </w:tbl>
    <w:p w:rsidR="00231C29" w:rsidRDefault="00231C29" w:rsidP="00CB67CE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</w:p>
    <w:p w:rsidR="00186C5A" w:rsidRDefault="00186C5A" w:rsidP="00CB67CE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</w:p>
    <w:p w:rsidR="00186C5A" w:rsidRDefault="00186C5A" w:rsidP="00CB67CE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</w:p>
    <w:p w:rsidR="00186C5A" w:rsidRDefault="00186C5A" w:rsidP="00CB67CE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</w:p>
    <w:p w:rsidR="00186C5A" w:rsidRDefault="00186C5A" w:rsidP="00CB67CE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</w:p>
    <w:p w:rsidR="00186C5A" w:rsidRDefault="00186C5A" w:rsidP="00CB67CE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</w:p>
    <w:p w:rsidR="00186C5A" w:rsidRDefault="00186C5A" w:rsidP="00CB67CE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</w:p>
    <w:p w:rsidR="00186C5A" w:rsidRDefault="00186C5A" w:rsidP="00CB67CE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,Bold" w:hAnsi="Times New Roman"/>
          <w:sz w:val="21"/>
          <w:szCs w:val="21"/>
          <w:lang w:eastAsia="ru-RU"/>
        </w:rPr>
      </w:pPr>
    </w:p>
    <w:p w:rsidR="00186C5A" w:rsidRPr="006875E4" w:rsidRDefault="00186C5A" w:rsidP="00186C5A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Arial,Bold" w:hAnsi="Times New Roman"/>
          <w:sz w:val="21"/>
          <w:szCs w:val="21"/>
          <w:lang w:eastAsia="ru-RU"/>
        </w:rPr>
      </w:pPr>
      <w:r w:rsidRPr="006875E4">
        <w:rPr>
          <w:rFonts w:ascii="Times New Roman" w:eastAsia="Arial,Bold" w:hAnsi="Times New Roman"/>
          <w:sz w:val="21"/>
          <w:szCs w:val="21"/>
          <w:lang w:eastAsia="ru-RU"/>
        </w:rPr>
        <w:t>Приложение № 1</w:t>
      </w:r>
    </w:p>
    <w:p w:rsidR="00186C5A" w:rsidRPr="006875E4" w:rsidRDefault="00186C5A" w:rsidP="00186C5A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Arial,Bold" w:hAnsi="Times New Roman"/>
          <w:sz w:val="21"/>
          <w:szCs w:val="21"/>
          <w:lang w:eastAsia="ru-RU"/>
        </w:rPr>
      </w:pPr>
      <w:r w:rsidRPr="006875E4">
        <w:rPr>
          <w:rFonts w:ascii="Times New Roman" w:eastAsia="Arial,Bold" w:hAnsi="Times New Roman"/>
          <w:sz w:val="21"/>
          <w:szCs w:val="21"/>
          <w:lang w:eastAsia="ru-RU"/>
        </w:rPr>
        <w:t>К Договору _________________ от ___.___.20___ г.</w:t>
      </w:r>
    </w:p>
    <w:p w:rsidR="00186C5A" w:rsidRPr="006875E4" w:rsidRDefault="00186C5A" w:rsidP="00186C5A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Arial,Bold" w:hAnsi="Times New Roman"/>
          <w:sz w:val="21"/>
          <w:szCs w:val="21"/>
          <w:lang w:eastAsia="ru-RU"/>
        </w:rPr>
      </w:pPr>
    </w:p>
    <w:p w:rsidR="00186C5A" w:rsidRPr="006875E4" w:rsidRDefault="00186C5A" w:rsidP="00186C5A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Arial,Bold" w:hAnsi="Times New Roman"/>
          <w:sz w:val="21"/>
          <w:szCs w:val="21"/>
          <w:lang w:eastAsia="ru-RU"/>
        </w:rPr>
      </w:pPr>
    </w:p>
    <w:p w:rsidR="00186C5A" w:rsidRPr="006875E4" w:rsidRDefault="00186C5A" w:rsidP="00186C5A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Arial,Bold" w:hAnsi="Times New Roman"/>
          <w:sz w:val="21"/>
          <w:szCs w:val="21"/>
          <w:lang w:eastAsia="ru-RU"/>
        </w:rPr>
      </w:pPr>
    </w:p>
    <w:p w:rsidR="00186C5A" w:rsidRPr="006875E4" w:rsidRDefault="00186C5A" w:rsidP="00186C5A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Arial,Bold" w:hAnsi="Times New Roman"/>
          <w:sz w:val="21"/>
          <w:szCs w:val="21"/>
          <w:lang w:eastAsia="ru-RU"/>
        </w:rPr>
      </w:pPr>
    </w:p>
    <w:p w:rsidR="00186C5A" w:rsidRPr="006875E4" w:rsidRDefault="00186C5A" w:rsidP="00186C5A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Arial,Bold" w:hAnsi="Times New Roman"/>
          <w:b/>
          <w:sz w:val="21"/>
          <w:szCs w:val="21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697"/>
        <w:gridCol w:w="5476"/>
      </w:tblGrid>
      <w:tr w:rsidR="00A4333E" w:rsidRPr="00A4333E" w:rsidTr="00B61C25">
        <w:tc>
          <w:tcPr>
            <w:tcW w:w="4697" w:type="dxa"/>
            <w:shd w:val="clear" w:color="auto" w:fill="auto"/>
          </w:tcPr>
          <w:p w:rsidR="00A4333E" w:rsidRPr="00A4333E" w:rsidRDefault="00A4333E" w:rsidP="00A4333E">
            <w:pPr>
              <w:tabs>
                <w:tab w:val="right" w:leader="dot" w:pos="9356"/>
                <w:tab w:val="right" w:leader="dot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</w:rPr>
              <w:t>СОГЛАСОВАНО:</w:t>
            </w:r>
          </w:p>
          <w:p w:rsidR="00A4333E" w:rsidRDefault="00A4333E" w:rsidP="00A4333E">
            <w:pPr>
              <w:tabs>
                <w:tab w:val="right" w:leader="dot" w:pos="9356"/>
                <w:tab w:val="right" w:leader="dot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</w:pPr>
          </w:p>
          <w:p w:rsidR="00A4333E" w:rsidRDefault="00A4333E" w:rsidP="00A4333E">
            <w:pPr>
              <w:tabs>
                <w:tab w:val="right" w:leader="dot" w:pos="9356"/>
                <w:tab w:val="right" w:leader="dot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</w:pPr>
          </w:p>
          <w:p w:rsidR="00A4333E" w:rsidRDefault="00A4333E" w:rsidP="00A4333E">
            <w:pPr>
              <w:tabs>
                <w:tab w:val="right" w:leader="dot" w:pos="9356"/>
                <w:tab w:val="right" w:leader="dot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t>_________</w:t>
            </w:r>
          </w:p>
          <w:p w:rsidR="00A4333E" w:rsidRPr="00A4333E" w:rsidRDefault="00A4333E" w:rsidP="00A4333E">
            <w:pPr>
              <w:tabs>
                <w:tab w:val="right" w:leader="dot" w:pos="9356"/>
                <w:tab w:val="right" w:leader="dot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</w:pPr>
          </w:p>
          <w:p w:rsidR="00A4333E" w:rsidRPr="00A4333E" w:rsidRDefault="00A4333E" w:rsidP="00A4333E">
            <w:pPr>
              <w:tabs>
                <w:tab w:val="right" w:leader="dot" w:pos="9356"/>
                <w:tab w:val="right" w:leader="dot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t>«____»_________2024 г.</w:t>
            </w:r>
          </w:p>
          <w:p w:rsidR="00A4333E" w:rsidRPr="00A4333E" w:rsidRDefault="00A4333E" w:rsidP="00A4333E">
            <w:pPr>
              <w:tabs>
                <w:tab w:val="right" w:leader="dot" w:pos="9356"/>
                <w:tab w:val="right" w:leader="dot" w:pos="963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shd w:val="clear" w:color="auto" w:fill="auto"/>
          </w:tcPr>
          <w:p w:rsidR="00A4333E" w:rsidRPr="00A4333E" w:rsidRDefault="00A4333E" w:rsidP="00A4333E">
            <w:pPr>
              <w:tabs>
                <w:tab w:val="right" w:leader="dot" w:pos="9356"/>
                <w:tab w:val="right" w:leader="dot" w:pos="9639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</w:rPr>
              <w:t>УТВЕРЖДАЮ:</w:t>
            </w:r>
          </w:p>
          <w:p w:rsidR="00A4333E" w:rsidRPr="00A4333E" w:rsidRDefault="00A4333E" w:rsidP="00A4333E">
            <w:pPr>
              <w:tabs>
                <w:tab w:val="right" w:leader="dot" w:pos="9356"/>
                <w:tab w:val="right" w:leader="dot" w:pos="9639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t>Генеральный директор</w:t>
            </w:r>
          </w:p>
          <w:p w:rsidR="00A4333E" w:rsidRPr="00A4333E" w:rsidRDefault="00A4333E" w:rsidP="00A4333E">
            <w:pPr>
              <w:tabs>
                <w:tab w:val="right" w:leader="dot" w:pos="9356"/>
                <w:tab w:val="right" w:leader="dot" w:pos="9639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t>ООО «Разрез «Саяно-Партизанский»</w:t>
            </w:r>
          </w:p>
          <w:p w:rsidR="00A4333E" w:rsidRPr="00A4333E" w:rsidRDefault="00A4333E" w:rsidP="00A4333E">
            <w:pPr>
              <w:tabs>
                <w:tab w:val="right" w:leader="dot" w:pos="9356"/>
                <w:tab w:val="right" w:leader="dot" w:pos="9639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t>_________Огнев В.В.</w:t>
            </w:r>
          </w:p>
          <w:p w:rsidR="00A4333E" w:rsidRPr="00A4333E" w:rsidRDefault="00A4333E" w:rsidP="00A4333E">
            <w:pPr>
              <w:tabs>
                <w:tab w:val="right" w:leader="dot" w:pos="9356"/>
                <w:tab w:val="right" w:leader="dot" w:pos="9639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noProof/>
                <w:kern w:val="0"/>
                <w:sz w:val="24"/>
                <w:szCs w:val="24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t>«____»_________2024 г.</w:t>
            </w:r>
          </w:p>
          <w:p w:rsidR="00A4333E" w:rsidRPr="00A4333E" w:rsidRDefault="00A4333E" w:rsidP="00A4333E">
            <w:pPr>
              <w:tabs>
                <w:tab w:val="right" w:leader="dot" w:pos="9356"/>
                <w:tab w:val="right" w:leader="dot" w:pos="9639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A4333E" w:rsidRPr="00A4333E" w:rsidRDefault="00A4333E" w:rsidP="00A4333E">
      <w:pPr>
        <w:tabs>
          <w:tab w:val="left" w:pos="567"/>
        </w:tabs>
        <w:suppressAutoHyphens w:val="0"/>
        <w:spacing w:after="0" w:line="24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4333E" w:rsidRPr="00A4333E" w:rsidRDefault="00A4333E" w:rsidP="00A4333E">
      <w:pPr>
        <w:tabs>
          <w:tab w:val="left" w:pos="567"/>
        </w:tabs>
        <w:suppressAutoHyphens w:val="0"/>
        <w:spacing w:after="0" w:line="24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4333E" w:rsidRPr="00A4333E" w:rsidRDefault="00A4333E" w:rsidP="00A433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A433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Техническое задание</w:t>
      </w:r>
    </w:p>
    <w:p w:rsidR="00A4333E" w:rsidRPr="00A4333E" w:rsidRDefault="00A4333E" w:rsidP="00A433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A433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на проведение технического обслуживания и ремонта</w:t>
      </w:r>
    </w:p>
    <w:p w:rsidR="00A4333E" w:rsidRPr="00A4333E" w:rsidRDefault="00A4333E" w:rsidP="00A433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433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транспортных средств марки КАМАЗ</w:t>
      </w:r>
    </w:p>
    <w:p w:rsidR="00A4333E" w:rsidRPr="00A4333E" w:rsidRDefault="00A4333E" w:rsidP="00A433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587"/>
        <w:gridCol w:w="6583"/>
      </w:tblGrid>
      <w:tr w:rsidR="00A4333E" w:rsidRPr="00A4333E" w:rsidTr="00B61C2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Описание</w:t>
            </w:r>
          </w:p>
        </w:tc>
      </w:tr>
      <w:tr w:rsidR="00A4333E" w:rsidRPr="00A4333E" w:rsidTr="00B61C25">
        <w:trPr>
          <w:jc w:val="center"/>
        </w:trPr>
        <w:tc>
          <w:tcPr>
            <w:tcW w:w="10478" w:type="dxa"/>
            <w:gridSpan w:val="3"/>
            <w:shd w:val="clear" w:color="auto" w:fill="auto"/>
            <w:vAlign w:val="center"/>
          </w:tcPr>
          <w:p w:rsidR="00A4333E" w:rsidRPr="00A4333E" w:rsidRDefault="00A4333E" w:rsidP="00A4333E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 w:rsidRPr="00A4333E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Общие данные</w:t>
            </w:r>
          </w:p>
        </w:tc>
      </w:tr>
      <w:tr w:rsidR="00A4333E" w:rsidRPr="00A4333E" w:rsidTr="00B61C2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Цель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 Обеспечение работоспособности и безопасной эксплуатации транспортных средств.</w:t>
            </w: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</w:t>
            </w:r>
            <w:r w:rsidRPr="00A4333E">
              <w:rPr>
                <w:rFonts w:ascii="Times New Roman" w:eastAsia="Arial,Bold" w:hAnsi="Times New Roman" w:cs="Times New Roman"/>
                <w:kern w:val="0"/>
                <w:lang w:eastAsia="ru-RU"/>
              </w:rPr>
              <w:t xml:space="preserve"> Выбор поставщика услуг (исполнителя) на выполнение работ по техническому обслуживанию и ремонту транспортных средств, либо агрегатов марки КАМАЗ</w:t>
            </w: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силами специализированной организации в 2025г.</w:t>
            </w:r>
          </w:p>
        </w:tc>
      </w:tr>
      <w:tr w:rsidR="00A4333E" w:rsidRPr="00A4333E" w:rsidTr="00B61C2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Срок оказания услуг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01.01.2025-31.12.2025 с возможностью пролонгации Договора на один год</w:t>
            </w:r>
          </w:p>
        </w:tc>
      </w:tr>
      <w:tr w:rsidR="00A4333E" w:rsidRPr="00A4333E" w:rsidTr="00B61C2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Заказчик, юр. адрес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ООО «Разрез «Саяно-Партизанский», Красноярский край, Партизанский район, д. Ивановка, ул. Суворова, д.21.</w:t>
            </w:r>
          </w:p>
        </w:tc>
      </w:tr>
      <w:tr w:rsidR="00A4333E" w:rsidRPr="00A4333E" w:rsidTr="00B61C2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Транспортные средства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A4333E" w:rsidRPr="00A4333E" w:rsidRDefault="00A4333E" w:rsidP="00A4333E">
            <w:pPr>
              <w:tabs>
                <w:tab w:val="left" w:pos="567"/>
              </w:tabs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1. КамАЗ 43118-24 с КМУ, 2012 </w:t>
            </w:r>
            <w:proofErr w:type="spellStart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г.в</w:t>
            </w:r>
            <w:proofErr w:type="spellEnd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., г/н Н558ЕМ124, заводской номер - ХТС431183С2406013, модель двигателя - КАМАЗ-740.550-8V-11,76-280-6M.</w:t>
            </w:r>
          </w:p>
          <w:p w:rsidR="00A4333E" w:rsidRPr="00A4333E" w:rsidRDefault="00A4333E" w:rsidP="00A4333E">
            <w:pPr>
              <w:tabs>
                <w:tab w:val="left" w:pos="567"/>
              </w:tabs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2. КамАЗ 43118-3027-46 (вахтовый автобус 7886G8-04), 2015 </w:t>
            </w:r>
            <w:proofErr w:type="spellStart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г.в</w:t>
            </w:r>
            <w:proofErr w:type="spellEnd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., г/н О035НЕ124, заводской номер - X897886G8F0FF8008, модель двигателя - КАМАЗ-740.550-8V-11,76-280-6M.</w:t>
            </w:r>
          </w:p>
          <w:p w:rsidR="00A4333E" w:rsidRPr="00A4333E" w:rsidRDefault="00A4333E" w:rsidP="00A4333E">
            <w:pPr>
              <w:tabs>
                <w:tab w:val="left" w:pos="567"/>
              </w:tabs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3. КамАЗ 4680А2-11 АТЗ-11, 2018 </w:t>
            </w:r>
            <w:proofErr w:type="spellStart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г.в</w:t>
            </w:r>
            <w:proofErr w:type="spellEnd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., г/н В008ОА124, заводской номер - X894680A2J0GD6097, модель двигателя - Камаз740662.</w:t>
            </w:r>
          </w:p>
          <w:p w:rsidR="00A4333E" w:rsidRPr="00A4333E" w:rsidRDefault="00A4333E" w:rsidP="00A4333E">
            <w:pPr>
              <w:tabs>
                <w:tab w:val="left" w:pos="567"/>
              </w:tabs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4. КамАЗ 43118 БОРТОВОЙ С КМУ АСВ 7721Р5-10, 2020 </w:t>
            </w:r>
            <w:proofErr w:type="spellStart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г.в</w:t>
            </w:r>
            <w:proofErr w:type="spellEnd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., г/н С680РА124, заводской номер - X897721P5L0GB0152, модель двигателя - КАМАЗ 740.705-300.</w:t>
            </w:r>
          </w:p>
          <w:p w:rsidR="00A4333E" w:rsidRPr="00A4333E" w:rsidRDefault="00A4333E" w:rsidP="00A4333E">
            <w:pPr>
              <w:tabs>
                <w:tab w:val="left" w:pos="567"/>
              </w:tabs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5. КамАЗ МКУ Р-65115, 2020 </w:t>
            </w:r>
            <w:proofErr w:type="spellStart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г.в</w:t>
            </w:r>
            <w:proofErr w:type="spellEnd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., г/н А289ОС124, заводской номер - X89503610L0FZ1107, модель двигателя - </w:t>
            </w:r>
            <w:proofErr w:type="spellStart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Камаз</w:t>
            </w:r>
            <w:proofErr w:type="spellEnd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740705.</w:t>
            </w:r>
          </w:p>
          <w:p w:rsidR="00A4333E" w:rsidRPr="00A4333E" w:rsidRDefault="00A4333E" w:rsidP="00A4333E">
            <w:pPr>
              <w:tabs>
                <w:tab w:val="left" w:pos="567"/>
              </w:tabs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6. КамАЗ </w:t>
            </w:r>
            <w:proofErr w:type="spellStart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Клинцы</w:t>
            </w:r>
            <w:proofErr w:type="spellEnd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КС-65719-1К (автокран), 2023 </w:t>
            </w:r>
            <w:proofErr w:type="spellStart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г.в</w:t>
            </w:r>
            <w:proofErr w:type="spellEnd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., г/н В503ТН124, заводской номер - X89657191P1AH5266, модель двигателя - </w:t>
            </w:r>
            <w:proofErr w:type="spellStart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Камаз</w:t>
            </w:r>
            <w:proofErr w:type="spellEnd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667.511-300.</w:t>
            </w:r>
          </w:p>
          <w:p w:rsidR="00A4333E" w:rsidRPr="00A4333E" w:rsidRDefault="00A4333E" w:rsidP="00A4333E">
            <w:pPr>
              <w:tabs>
                <w:tab w:val="left" w:pos="567"/>
              </w:tabs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7. КамАЗ 42261С (автомобиль вахтовый), 2023 </w:t>
            </w:r>
            <w:proofErr w:type="spellStart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г.в</w:t>
            </w:r>
            <w:proofErr w:type="spellEnd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., г/н В514ТН124, заводской номер - X8942261CP0DA8072, модель двигателя - </w:t>
            </w:r>
            <w:proofErr w:type="spellStart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Камаз</w:t>
            </w:r>
            <w:proofErr w:type="spellEnd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667.512-285.</w:t>
            </w: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8. КамАЗ автоцистерна пожарная 4673С2, 2023 </w:t>
            </w:r>
            <w:proofErr w:type="spellStart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г.в</w:t>
            </w:r>
            <w:proofErr w:type="spellEnd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., г/н </w:t>
            </w: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А783ТО124, заводской номер - X894673C2P0FU2111, модель двигателя - КАМАЗ, 667.511-300.</w:t>
            </w:r>
          </w:p>
        </w:tc>
      </w:tr>
      <w:tr w:rsidR="00A4333E" w:rsidRPr="00A4333E" w:rsidTr="00B61C2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1.5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Краткое описание объемов работ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Проведение регламентного ТО с интервалами, установленными (рекомендованными) производителем.</w:t>
            </w: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Диагностические работы.</w:t>
            </w: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- Заявочные ремонты транспортных средств, либо агрегатов </w:t>
            </w:r>
            <w:r w:rsidRPr="00A4333E">
              <w:rPr>
                <w:rFonts w:ascii="Times New Roman" w:eastAsia="Arial,Bold" w:hAnsi="Times New Roman" w:cs="Times New Roman"/>
                <w:kern w:val="0"/>
                <w:lang w:eastAsia="ru-RU"/>
              </w:rPr>
              <w:t>(</w:t>
            </w: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слесарные, кузовные, ремонт электрооборудования и пр.). </w:t>
            </w: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Заказчик должен иметь возможность прохождения регламентного технического обслуживания при отклонении реального пробега автомобиля от установленного в регламенте.</w:t>
            </w:r>
          </w:p>
        </w:tc>
      </w:tr>
      <w:tr w:rsidR="00A4333E" w:rsidRPr="00A4333E" w:rsidTr="00B61C2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Порядок и сроки выполнения работ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A4333E" w:rsidRPr="00A4333E" w:rsidRDefault="00A4333E" w:rsidP="00A4333E">
            <w:pPr>
              <w:numPr>
                <w:ilvl w:val="1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,Bold" w:hAnsi="Times New Roman" w:cs="Times New Roman"/>
                <w:b/>
                <w:kern w:val="2"/>
                <w:lang w:eastAsia="ru-RU"/>
              </w:rPr>
            </w:pPr>
            <w:r w:rsidRPr="00A4333E">
              <w:rPr>
                <w:rFonts w:ascii="Times New Roman" w:eastAsia="Arial,Bold" w:hAnsi="Times New Roman" w:cs="Times New Roman"/>
                <w:b/>
                <w:kern w:val="2"/>
                <w:lang w:eastAsia="ru-RU"/>
              </w:rPr>
              <w:t>Техническое обслуживание транспортных средств Заказчика:</w:t>
            </w:r>
          </w:p>
          <w:p w:rsidR="00A4333E" w:rsidRPr="00A4333E" w:rsidRDefault="00A4333E" w:rsidP="00A4333E">
            <w:pPr>
              <w:numPr>
                <w:ilvl w:val="2"/>
                <w:numId w:val="12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,Bold" w:hAnsi="Times New Roman" w:cs="Times New Roman"/>
                <w:kern w:val="2"/>
                <w:lang w:eastAsia="ru-RU"/>
              </w:rPr>
            </w:pPr>
            <w:r w:rsidRPr="00A4333E">
              <w:rPr>
                <w:rFonts w:ascii="Times New Roman" w:eastAsia="Arial,Bold" w:hAnsi="Times New Roman" w:cs="Times New Roman"/>
                <w:kern w:val="2"/>
                <w:lang w:eastAsia="ru-RU"/>
              </w:rPr>
              <w:t>Перечень и сроки выполнения работ по техническому обслуживанию согласовываются Исполнителем с Заказчиком и указываются в Заказ-наряде, являющимся неотъемлемой частью настоящего Договора.</w:t>
            </w:r>
          </w:p>
          <w:p w:rsidR="00A4333E" w:rsidRPr="00A4333E" w:rsidRDefault="00A4333E" w:rsidP="00A4333E">
            <w:pPr>
              <w:numPr>
                <w:ilvl w:val="2"/>
                <w:numId w:val="12"/>
              </w:numPr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,Bold" w:hAnsi="Times New Roman" w:cs="Times New Roman"/>
                <w:kern w:val="2"/>
                <w:lang w:eastAsia="ru-RU"/>
              </w:rPr>
            </w:pPr>
            <w:r w:rsidRPr="00A4333E">
              <w:rPr>
                <w:rFonts w:ascii="Times New Roman" w:eastAsia="Calibri" w:hAnsi="Times New Roman" w:cs="Times New Roman"/>
                <w:kern w:val="2"/>
                <w:lang w:eastAsia="en-US"/>
              </w:rPr>
              <w:t>Сроки выполнения работ по техническому обслуживанию не должны превышать 3 (трех) календарных дней от даты передачи транспортных средств Исполнителю для выполнения работ.</w:t>
            </w:r>
          </w:p>
          <w:p w:rsidR="00A4333E" w:rsidRPr="00A4333E" w:rsidRDefault="00A4333E" w:rsidP="00A4333E">
            <w:pPr>
              <w:numPr>
                <w:ilvl w:val="1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,Bold" w:hAnsi="Times New Roman" w:cs="Times New Roman"/>
                <w:b/>
                <w:kern w:val="2"/>
                <w:lang w:eastAsia="ru-RU"/>
              </w:rPr>
            </w:pPr>
            <w:r w:rsidRPr="00A4333E">
              <w:rPr>
                <w:rFonts w:ascii="Times New Roman" w:eastAsia="Calibri" w:hAnsi="Times New Roman" w:cs="Times New Roman"/>
                <w:b/>
                <w:kern w:val="2"/>
                <w:lang w:eastAsia="en-US"/>
              </w:rPr>
              <w:t>Ремонт</w:t>
            </w:r>
            <w:r w:rsidRPr="00A4333E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</w:t>
            </w:r>
            <w:r w:rsidRPr="00A4333E">
              <w:rPr>
                <w:rFonts w:ascii="Times New Roman" w:eastAsia="Arial,Bold" w:hAnsi="Times New Roman" w:cs="Times New Roman"/>
                <w:b/>
                <w:kern w:val="2"/>
                <w:lang w:eastAsia="ru-RU"/>
              </w:rPr>
              <w:t>транспортных средств Заказчика:</w:t>
            </w:r>
          </w:p>
          <w:p w:rsidR="00A4333E" w:rsidRPr="00A4333E" w:rsidRDefault="00A4333E" w:rsidP="00A4333E">
            <w:pPr>
              <w:numPr>
                <w:ilvl w:val="2"/>
                <w:numId w:val="12"/>
              </w:numPr>
              <w:tabs>
                <w:tab w:val="left" w:pos="567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До начала проведения ремонта, после передачи транспортного средства или агрегата Исполнитель производит полную </w:t>
            </w:r>
            <w:proofErr w:type="spellStart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дефектовку</w:t>
            </w:r>
            <w:proofErr w:type="spellEnd"/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 привлечением представителя Заказчика, составляет и направляет посредством электронной почты в адрес Заказчика дефектную ведомость с указанием объема, сроков и стоимости ремонта с учетом стоимости запасных частей и материалов.</w:t>
            </w:r>
          </w:p>
          <w:p w:rsidR="00A4333E" w:rsidRPr="00A4333E" w:rsidRDefault="00A4333E" w:rsidP="00A4333E">
            <w:pPr>
              <w:numPr>
                <w:ilvl w:val="2"/>
                <w:numId w:val="12"/>
              </w:numPr>
              <w:tabs>
                <w:tab w:val="left" w:pos="567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Заказчик в течение 3 (трех) рабочих дней от даты получения дефектной ведомости принимает решение о проведении ремонтных работ. Если Заказчик принимает решение о проведении дальнейшего ремонта, Сторонами подписывается дефектная ведомость на проведение ремонта. Исполнитель производит заказ запасных частей и приступает к ремонтным работам только после подписания со Стороны Заказчика дефектной ведомости. </w:t>
            </w:r>
          </w:p>
          <w:p w:rsidR="00A4333E" w:rsidRPr="00A4333E" w:rsidRDefault="00A4333E" w:rsidP="00A4333E">
            <w:pPr>
              <w:numPr>
                <w:ilvl w:val="2"/>
                <w:numId w:val="12"/>
              </w:numPr>
              <w:tabs>
                <w:tab w:val="left" w:pos="567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Сроки выполнения работ по ремонту транспортных средств и /или агрегатов не должны превышать 14 (четырнадцати) календарных дней от даты подписания Заказчиком дефектной ведомости, если иной срок не будет согласован Сторонами.</w:t>
            </w:r>
          </w:p>
          <w:p w:rsidR="00A4333E" w:rsidRPr="00A4333E" w:rsidRDefault="00A4333E" w:rsidP="00A4333E">
            <w:pPr>
              <w:numPr>
                <w:ilvl w:val="2"/>
                <w:numId w:val="12"/>
              </w:numPr>
              <w:tabs>
                <w:tab w:val="left" w:pos="567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Фактическая стоимость ремонтных работ не должна превышать стоимость, указанную в соответствующей дефектной ведомости.</w:t>
            </w:r>
          </w:p>
          <w:p w:rsidR="00A4333E" w:rsidRPr="00A4333E" w:rsidRDefault="00A4333E" w:rsidP="00A4333E">
            <w:pPr>
              <w:numPr>
                <w:ilvl w:val="2"/>
                <w:numId w:val="12"/>
              </w:numPr>
              <w:tabs>
                <w:tab w:val="left" w:pos="460"/>
                <w:tab w:val="left" w:pos="602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При возникновении во время проведения работ необходимости в дополнительных (не упомянутых в Заказ-наряде) работах, Исполнителем составляется дефектная ведомость на дополнительные работы и согласовывается с Заказчиком, после согласования Заказчиком дефектной ведомости, Сторонами составляется Заказ–наряд на дополнительные работы. </w:t>
            </w:r>
          </w:p>
          <w:p w:rsidR="00A4333E" w:rsidRPr="00A4333E" w:rsidRDefault="00A4333E" w:rsidP="00A4333E">
            <w:pPr>
              <w:numPr>
                <w:ilvl w:val="1"/>
                <w:numId w:val="12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,Bold" w:hAnsi="Times New Roman" w:cs="Times New Roman"/>
                <w:kern w:val="2"/>
                <w:lang w:eastAsia="ru-RU"/>
              </w:rPr>
            </w:pPr>
            <w:r w:rsidRPr="00A4333E">
              <w:rPr>
                <w:rFonts w:ascii="Times New Roman" w:eastAsia="Arial,Bold" w:hAnsi="Times New Roman" w:cs="Times New Roman"/>
                <w:kern w:val="2"/>
                <w:lang w:eastAsia="ru-RU"/>
              </w:rPr>
              <w:t>Техническое обслуживание и ремонт транспортных средств производятся в соответствии с нормами действующего законодательства РФ, а также с соблюдением требований, установленных заводом-изготовителем по ремонту и техническому обслуживанию данной техники.</w:t>
            </w:r>
          </w:p>
          <w:p w:rsidR="00A4333E" w:rsidRPr="00A4333E" w:rsidRDefault="00A4333E" w:rsidP="00A4333E">
            <w:pPr>
              <w:numPr>
                <w:ilvl w:val="1"/>
                <w:numId w:val="12"/>
              </w:numPr>
              <w:tabs>
                <w:tab w:val="left" w:pos="35"/>
                <w:tab w:val="left" w:pos="460"/>
              </w:tabs>
              <w:suppressAutoHyphens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Все использованные Исполнителем материалы и запасные </w:t>
            </w: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части, трудозатраты, дата начала и окончания выполнения работ указываются в Заказ-наряде.</w:t>
            </w:r>
          </w:p>
        </w:tc>
      </w:tr>
      <w:tr w:rsidR="00A4333E" w:rsidRPr="00A4333E" w:rsidTr="00B61C2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1.7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Гарантийные обязательства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Гарантийный срок на результат выполненных работ/оказанных услуг составляет:</w:t>
            </w: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услуги по техническому обслуживанию, ремонту агрегатов (двигатели внутреннего сгорания, коробки передач); на работы по замене амортизаторов, ремонт ходовой части; работы по электрооборудованию, связанные с заменой, ремонтом или восстановлением электропроводки, работы с навесным оборудованием ДВС (системы смазки, охлаждения, подачи топлива, впрыск) – 6 (шесть) месяцев или 10000 (десять тысяч) километров пробега;</w:t>
            </w: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слесарный ремонт – 6 (шесть) месяцев.</w:t>
            </w: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Гарантийный срок продлевается соответственно на период устранения Исполнителем недостатков (дефектов).</w:t>
            </w: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Гарантийный срок на установленные оригинальные запасные части в соответствии с гарантийным сроком, установленным заводом изготовителем.</w:t>
            </w:r>
          </w:p>
        </w:tc>
      </w:tr>
      <w:tr w:rsidR="00A4333E" w:rsidRPr="00A4333E" w:rsidTr="00B61C25">
        <w:trPr>
          <w:jc w:val="center"/>
        </w:trPr>
        <w:tc>
          <w:tcPr>
            <w:tcW w:w="10478" w:type="dxa"/>
            <w:gridSpan w:val="3"/>
            <w:shd w:val="clear" w:color="auto" w:fill="auto"/>
            <w:vAlign w:val="center"/>
          </w:tcPr>
          <w:p w:rsidR="00A4333E" w:rsidRPr="00A4333E" w:rsidRDefault="00A4333E" w:rsidP="00A4333E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 w:rsidRPr="00A4333E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Основные требования</w:t>
            </w:r>
          </w:p>
        </w:tc>
      </w:tr>
      <w:tr w:rsidR="00A4333E" w:rsidRPr="00A4333E" w:rsidTr="00B61C2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Основные технические требования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Восстановление полной работоспособности транспортных средств, отдельных узлов/частей и оборудования.</w:t>
            </w: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Проведение регламентных работ по текущему техническому обслуживанию.</w:t>
            </w:r>
          </w:p>
        </w:tc>
      </w:tr>
      <w:tr w:rsidR="00A4333E" w:rsidRPr="00A4333E" w:rsidTr="00B61C2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Основные требования к запасным частям и расходным материалам, используемым при выполнении работ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Запасные части, устанавливаемые при выполнении работ, должны быть новым, не бывшими в эксплуатации, без следов механических повреждений, в споре и под запрещением не состоящими, не обремененным правами третьих лиц.</w:t>
            </w: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Arial,Bold" w:hAnsi="Times New Roman" w:cs="Times New Roman"/>
                <w:kern w:val="0"/>
                <w:lang w:eastAsia="ru-RU"/>
              </w:rPr>
              <w:t>Техническое обслуживание и ремонт производятся Исполнителем с использованием собственных расходных материалов и запасных частей.</w:t>
            </w:r>
            <w:r w:rsidRPr="00A4333E">
              <w:rPr>
                <w:rFonts w:ascii="Times New Roman" w:eastAsia="Arial,Bold" w:hAnsi="Times New Roman" w:cs="Times New Roman"/>
                <w:color w:val="FF0000"/>
                <w:kern w:val="0"/>
                <w:lang w:eastAsia="ru-RU"/>
              </w:rPr>
              <w:t xml:space="preserve"> </w:t>
            </w: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Заказчик вправе предоставить Исполнителю свои запасные части и расходные материалы. Передача Исполнителю запасных частей и расходных материалов оформляется двухсторонним Актом приема-передачи для согласования и установления гарантийных обязательств Исполнителя на выполненные работы, при этом Исполнитель обязуется возвратить остатки материалов, предоставленных Заказчиком, при передаче результата выполненных работ.</w:t>
            </w:r>
          </w:p>
        </w:tc>
      </w:tr>
      <w:tr w:rsidR="00A4333E" w:rsidRPr="00A4333E" w:rsidTr="00B61C2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Порядок приемки работ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A4333E" w:rsidRPr="00A4333E" w:rsidRDefault="00A4333E" w:rsidP="00A4333E">
            <w:pPr>
              <w:tabs>
                <w:tab w:val="left" w:pos="426"/>
              </w:tabs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- Завершение работ Стороны подтверждают подписанием Заказ-наряда без замечаний, который является основанием для оформления Исполнителем Акта сдачи-приемки выполненных работ. Заказ-наряд подписывается полномочными представителями Сторон в день приемки работ в 2 (двух) экземплярах, один – для Исполнителя, другой – для Заказчика. </w:t>
            </w: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- Исполнитель в течение 5 (пяти) календарных дней от даты подписания Сторонами Заказ-наряда без замечаний направляет в адрес Заказчика Акт сдачи-приемки выполненных работ в 2 (двух) экземплярах. Заказчик в течение 5 (пяти) рабочих дней от даты получения Акта сдачи-приемки выполненных работ подписывает и один экземпляр возвращает Исполнителю. В случае наличия разногласий по объему или качеству выполненных работ либо </w:t>
            </w: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количеству использованных материалов, Заказчик в этот же срок предоставляет Исполнителю по адресу эл. почты или факсу письменные возражения.</w:t>
            </w: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По требованию Заказчика Исполнитель предоставляет сертификаты на проведенные ремонтные работы и (или) использованные для них запчасти.</w:t>
            </w:r>
          </w:p>
        </w:tc>
      </w:tr>
      <w:tr w:rsidR="00A4333E" w:rsidRPr="00A4333E" w:rsidTr="00B61C2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2.4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Место оказания услуг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Arial,Bold" w:hAnsi="Times New Roman" w:cs="Times New Roman"/>
                <w:kern w:val="0"/>
                <w:lang w:eastAsia="ru-RU"/>
              </w:rPr>
              <w:t xml:space="preserve">Техническое обслуживание, ремонт производится на территории </w:t>
            </w: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Исполнителя.</w:t>
            </w:r>
          </w:p>
        </w:tc>
      </w:tr>
      <w:tr w:rsidR="00A4333E" w:rsidRPr="00A4333E" w:rsidTr="00B61C25">
        <w:trPr>
          <w:jc w:val="center"/>
        </w:trPr>
        <w:tc>
          <w:tcPr>
            <w:tcW w:w="10478" w:type="dxa"/>
            <w:gridSpan w:val="3"/>
            <w:shd w:val="clear" w:color="auto" w:fill="auto"/>
            <w:vAlign w:val="center"/>
          </w:tcPr>
          <w:p w:rsidR="00A4333E" w:rsidRPr="00A4333E" w:rsidRDefault="00A4333E" w:rsidP="00A4333E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 w:rsidRPr="00A4333E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Требования к Исполнителю</w:t>
            </w:r>
          </w:p>
        </w:tc>
      </w:tr>
      <w:tr w:rsidR="00A4333E" w:rsidRPr="00A4333E" w:rsidTr="00B61C2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Требования к исполнителю работ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Исполнитель должен иметь сертификат соответствия услуг на техническое обслуживание и ремонт транспортных средств.</w:t>
            </w: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- Исполнитель должен в достаточном количестве располагать современными средствами технологического оснащения для выполнения работ. </w:t>
            </w: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Исполнитель должен обеспечить возможность выполнения работ по ремонту АТС ежедневно, без выходных.</w:t>
            </w: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Исполнитель должен обеспечить возможность непосредственного присутствия представителя Заказчика при проведении работ по техническому обслуживанию и ремонту.</w:t>
            </w:r>
          </w:p>
        </w:tc>
      </w:tr>
      <w:tr w:rsidR="00A4333E" w:rsidRPr="00A4333E" w:rsidTr="00B61C25">
        <w:trPr>
          <w:jc w:val="center"/>
        </w:trPr>
        <w:tc>
          <w:tcPr>
            <w:tcW w:w="10478" w:type="dxa"/>
            <w:gridSpan w:val="3"/>
            <w:shd w:val="clear" w:color="auto" w:fill="auto"/>
            <w:vAlign w:val="center"/>
          </w:tcPr>
          <w:p w:rsidR="00A4333E" w:rsidRPr="00A4333E" w:rsidRDefault="00A4333E" w:rsidP="00A4333E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 w:rsidRPr="00A4333E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Условия оплаты</w:t>
            </w:r>
          </w:p>
        </w:tc>
      </w:tr>
      <w:tr w:rsidR="00A4333E" w:rsidRPr="00A4333E" w:rsidTr="00B61C2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Условия оплаты и расчет стоимости затрат на обслуживание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A4333E" w:rsidRPr="00A4333E" w:rsidRDefault="00A4333E" w:rsidP="00A4333E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kern w:val="2"/>
                <w:lang w:eastAsia="en-US"/>
              </w:rPr>
            </w:pPr>
            <w:r w:rsidRPr="00A4333E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- Стоимость работ техническому обслуживанию определяется </w:t>
            </w:r>
            <w:r w:rsidRPr="00A4333E">
              <w:rPr>
                <w:rFonts w:ascii="Times New Roman" w:eastAsia="Calibri" w:hAnsi="Times New Roman" w:cs="Times New Roman"/>
                <w:bCs/>
                <w:iCs/>
                <w:kern w:val="2"/>
                <w:lang w:eastAsia="en-US"/>
              </w:rPr>
              <w:t>Исполнителем на основании фактически выполненных работ согласно прайс-листу Исполнителя и затраченных материалов (запасных частей) на момент выполнения работ и указывается в Заказ-наряде.</w:t>
            </w:r>
          </w:p>
          <w:p w:rsidR="00A4333E" w:rsidRPr="00A4333E" w:rsidRDefault="00A4333E" w:rsidP="00A4333E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kern w:val="2"/>
                <w:lang w:eastAsia="en-US"/>
              </w:rPr>
            </w:pPr>
            <w:r w:rsidRPr="00A4333E">
              <w:rPr>
                <w:rFonts w:ascii="Times New Roman" w:eastAsia="Calibri" w:hAnsi="Times New Roman" w:cs="Times New Roman"/>
                <w:bCs/>
                <w:iCs/>
                <w:kern w:val="2"/>
                <w:lang w:eastAsia="en-US"/>
              </w:rPr>
              <w:t xml:space="preserve">- Стоимость работ по ремонту </w:t>
            </w:r>
            <w:r w:rsidRPr="00A4333E">
              <w:rPr>
                <w:rFonts w:ascii="Times New Roman" w:eastAsia="Arial,Bold" w:hAnsi="Times New Roman" w:cs="Times New Roman"/>
                <w:kern w:val="2"/>
                <w:lang w:eastAsia="ru-RU"/>
              </w:rPr>
              <w:t>транспортных средств и /или агрегатов согласовывается Сторонами в соответствующей дефектной ведомости.</w:t>
            </w:r>
          </w:p>
          <w:p w:rsidR="00A4333E" w:rsidRPr="00A4333E" w:rsidRDefault="00A4333E" w:rsidP="00A4333E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Arial,Bold" w:hAnsi="Times New Roman" w:cs="Times New Roman"/>
                <w:kern w:val="2"/>
                <w:lang w:eastAsia="ru-RU"/>
              </w:rPr>
            </w:pPr>
            <w:r w:rsidRPr="00A4333E">
              <w:rPr>
                <w:rFonts w:ascii="Times New Roman" w:eastAsia="Arial,Bold" w:hAnsi="Times New Roman" w:cs="Times New Roman"/>
                <w:kern w:val="2"/>
                <w:lang w:eastAsia="ru-RU"/>
              </w:rPr>
              <w:t xml:space="preserve">- Оплата работ Заказчиком производится путем перечисления денежных средств на расчетный счет Подрядчика, указанный в настоящем Договоре, в срок не менее чем </w:t>
            </w:r>
            <w:r w:rsidRPr="00E66352">
              <w:rPr>
                <w:rFonts w:ascii="Times New Roman" w:eastAsia="Arial,Bold" w:hAnsi="Times New Roman" w:cs="Times New Roman"/>
                <w:kern w:val="2"/>
                <w:lang w:eastAsia="ru-RU"/>
              </w:rPr>
              <w:t>90 (</w:t>
            </w:r>
            <w:r w:rsidRPr="00A4333E">
              <w:rPr>
                <w:rFonts w:ascii="Times New Roman" w:eastAsia="Arial,Bold" w:hAnsi="Times New Roman" w:cs="Times New Roman"/>
                <w:kern w:val="2"/>
                <w:lang w:eastAsia="ru-RU"/>
              </w:rPr>
              <w:t>девяносто) календарных дней с момента подписания Сторонами без замечаний Акта сдачи-приемки выполненных работ, на основании предоставленного Подрядчиком счета-фактуры</w:t>
            </w:r>
            <w:r w:rsidRPr="00A4333E">
              <w:rPr>
                <w:rFonts w:ascii="Times New Roman" w:eastAsia="Arial,Bold" w:hAnsi="Times New Roman" w:cs="Times New Roman"/>
                <w:i/>
                <w:kern w:val="2"/>
                <w:lang w:eastAsia="ru-RU"/>
              </w:rPr>
              <w:t>.</w:t>
            </w:r>
            <w:r w:rsidRPr="00A4333E">
              <w:rPr>
                <w:rFonts w:ascii="Times New Roman" w:eastAsia="Arial,Bold" w:hAnsi="Times New Roman" w:cs="Times New Roman"/>
                <w:kern w:val="2"/>
                <w:lang w:eastAsia="ru-RU"/>
              </w:rPr>
              <w:t xml:space="preserve"> </w:t>
            </w:r>
          </w:p>
          <w:p w:rsidR="00A4333E" w:rsidRPr="00A4333E" w:rsidRDefault="00A4333E" w:rsidP="00A4333E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433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 Цена услуг и запчастей может быть изменена только по соглашению обеих Сторон, путем оформления дополнительного соглашения к заключенному Договору.</w:t>
            </w:r>
          </w:p>
        </w:tc>
      </w:tr>
    </w:tbl>
    <w:p w:rsidR="00A4333E" w:rsidRPr="00A4333E" w:rsidRDefault="00A4333E" w:rsidP="00A4333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</w:p>
    <w:p w:rsidR="00D866D4" w:rsidRPr="006875E4" w:rsidRDefault="00D866D4" w:rsidP="00A4333E">
      <w:pPr>
        <w:pStyle w:val="a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Arial,Bold" w:hAnsi="Times New Roman"/>
          <w:b/>
          <w:sz w:val="21"/>
          <w:szCs w:val="21"/>
          <w:lang w:eastAsia="ru-RU"/>
        </w:rPr>
      </w:pPr>
    </w:p>
    <w:sectPr w:rsidR="00D866D4" w:rsidRPr="006875E4" w:rsidSect="0030187B">
      <w:pgSz w:w="11906" w:h="16838"/>
      <w:pgMar w:top="568" w:right="707" w:bottom="993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BA2"/>
    <w:multiLevelType w:val="multilevel"/>
    <w:tmpl w:val="AE9417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0A290C"/>
    <w:multiLevelType w:val="multilevel"/>
    <w:tmpl w:val="7584D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3210FF"/>
    <w:multiLevelType w:val="hybridMultilevel"/>
    <w:tmpl w:val="6A2CA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D381E"/>
    <w:multiLevelType w:val="multilevel"/>
    <w:tmpl w:val="3432A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FA042D"/>
    <w:multiLevelType w:val="multilevel"/>
    <w:tmpl w:val="8744C0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B34CC2"/>
    <w:multiLevelType w:val="hybridMultilevel"/>
    <w:tmpl w:val="64BAAF6C"/>
    <w:lvl w:ilvl="0" w:tplc="9F9EF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21D7C">
      <w:numFmt w:val="none"/>
      <w:lvlText w:val=""/>
      <w:lvlJc w:val="left"/>
      <w:pPr>
        <w:tabs>
          <w:tab w:val="num" w:pos="360"/>
        </w:tabs>
      </w:pPr>
    </w:lvl>
    <w:lvl w:ilvl="2" w:tplc="8BC82338">
      <w:numFmt w:val="none"/>
      <w:lvlText w:val=""/>
      <w:lvlJc w:val="left"/>
      <w:pPr>
        <w:tabs>
          <w:tab w:val="num" w:pos="360"/>
        </w:tabs>
      </w:pPr>
    </w:lvl>
    <w:lvl w:ilvl="3" w:tplc="67245598">
      <w:numFmt w:val="none"/>
      <w:lvlText w:val=""/>
      <w:lvlJc w:val="left"/>
      <w:pPr>
        <w:tabs>
          <w:tab w:val="num" w:pos="360"/>
        </w:tabs>
      </w:pPr>
    </w:lvl>
    <w:lvl w:ilvl="4" w:tplc="0D4C9120">
      <w:numFmt w:val="none"/>
      <w:lvlText w:val=""/>
      <w:lvlJc w:val="left"/>
      <w:pPr>
        <w:tabs>
          <w:tab w:val="num" w:pos="360"/>
        </w:tabs>
      </w:pPr>
    </w:lvl>
    <w:lvl w:ilvl="5" w:tplc="1BF629BC">
      <w:numFmt w:val="none"/>
      <w:lvlText w:val=""/>
      <w:lvlJc w:val="left"/>
      <w:pPr>
        <w:tabs>
          <w:tab w:val="num" w:pos="360"/>
        </w:tabs>
      </w:pPr>
    </w:lvl>
    <w:lvl w:ilvl="6" w:tplc="6F266FCA">
      <w:numFmt w:val="none"/>
      <w:lvlText w:val=""/>
      <w:lvlJc w:val="left"/>
      <w:pPr>
        <w:tabs>
          <w:tab w:val="num" w:pos="360"/>
        </w:tabs>
      </w:pPr>
    </w:lvl>
    <w:lvl w:ilvl="7" w:tplc="02F6EDB0">
      <w:numFmt w:val="none"/>
      <w:lvlText w:val=""/>
      <w:lvlJc w:val="left"/>
      <w:pPr>
        <w:tabs>
          <w:tab w:val="num" w:pos="360"/>
        </w:tabs>
      </w:pPr>
    </w:lvl>
    <w:lvl w:ilvl="8" w:tplc="0F2096F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EB16DEE"/>
    <w:multiLevelType w:val="multilevel"/>
    <w:tmpl w:val="088C361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5802916"/>
    <w:multiLevelType w:val="multilevel"/>
    <w:tmpl w:val="1B2CB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>
    <w:nsid w:val="389D2749"/>
    <w:multiLevelType w:val="multilevel"/>
    <w:tmpl w:val="BC56D5B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A945C7"/>
    <w:multiLevelType w:val="multilevel"/>
    <w:tmpl w:val="71D0C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AE0A7E"/>
    <w:multiLevelType w:val="hybridMultilevel"/>
    <w:tmpl w:val="08F87F08"/>
    <w:lvl w:ilvl="0" w:tplc="0F964470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2413444"/>
    <w:multiLevelType w:val="multilevel"/>
    <w:tmpl w:val="4C1C4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ascii="Times New Roman" w:eastAsia="Arial,Bold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Arial,Bold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eastAsia="Arial,Bold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Arial,Bold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eastAsia="Arial,Bold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eastAsia="Arial,Bold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eastAsia="Arial,Bold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eastAsia="Arial,Bold" w:hAnsi="Arial" w:cs="Arial" w:hint="default"/>
        <w:sz w:val="22"/>
      </w:rPr>
    </w:lvl>
  </w:abstractNum>
  <w:abstractNum w:abstractNumId="12">
    <w:nsid w:val="64D8799B"/>
    <w:multiLevelType w:val="hybridMultilevel"/>
    <w:tmpl w:val="EFB4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37C99"/>
    <w:multiLevelType w:val="multilevel"/>
    <w:tmpl w:val="17A21C7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84D1B15"/>
    <w:multiLevelType w:val="multilevel"/>
    <w:tmpl w:val="0E4CF2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CF370BC"/>
    <w:multiLevelType w:val="multilevel"/>
    <w:tmpl w:val="32AC7F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D3F4B33"/>
    <w:multiLevelType w:val="hybridMultilevel"/>
    <w:tmpl w:val="BCF0B794"/>
    <w:lvl w:ilvl="0" w:tplc="5358ED7E">
      <w:start w:val="6"/>
      <w:numFmt w:val="decimal"/>
      <w:lvlText w:val="%1."/>
      <w:lvlJc w:val="left"/>
      <w:pPr>
        <w:ind w:left="199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717" w:hanging="360"/>
      </w:pPr>
    </w:lvl>
    <w:lvl w:ilvl="2" w:tplc="0419001B">
      <w:start w:val="1"/>
      <w:numFmt w:val="lowerRoman"/>
      <w:lvlText w:val="%3."/>
      <w:lvlJc w:val="right"/>
      <w:pPr>
        <w:ind w:left="3437" w:hanging="180"/>
      </w:pPr>
    </w:lvl>
    <w:lvl w:ilvl="3" w:tplc="0419000F">
      <w:start w:val="1"/>
      <w:numFmt w:val="decimal"/>
      <w:lvlText w:val="%4."/>
      <w:lvlJc w:val="left"/>
      <w:pPr>
        <w:ind w:left="4157" w:hanging="360"/>
      </w:pPr>
    </w:lvl>
    <w:lvl w:ilvl="4" w:tplc="04190019">
      <w:start w:val="1"/>
      <w:numFmt w:val="lowerLetter"/>
      <w:lvlText w:val="%5."/>
      <w:lvlJc w:val="left"/>
      <w:pPr>
        <w:ind w:left="4877" w:hanging="360"/>
      </w:pPr>
    </w:lvl>
    <w:lvl w:ilvl="5" w:tplc="0419001B">
      <w:start w:val="1"/>
      <w:numFmt w:val="lowerRoman"/>
      <w:lvlText w:val="%6."/>
      <w:lvlJc w:val="right"/>
      <w:pPr>
        <w:ind w:left="5597" w:hanging="180"/>
      </w:pPr>
    </w:lvl>
    <w:lvl w:ilvl="6" w:tplc="0419000F">
      <w:start w:val="1"/>
      <w:numFmt w:val="decimal"/>
      <w:lvlText w:val="%7."/>
      <w:lvlJc w:val="left"/>
      <w:pPr>
        <w:ind w:left="6317" w:hanging="360"/>
      </w:pPr>
    </w:lvl>
    <w:lvl w:ilvl="7" w:tplc="04190019">
      <w:start w:val="1"/>
      <w:numFmt w:val="lowerLetter"/>
      <w:lvlText w:val="%8."/>
      <w:lvlJc w:val="left"/>
      <w:pPr>
        <w:ind w:left="7037" w:hanging="360"/>
      </w:pPr>
    </w:lvl>
    <w:lvl w:ilvl="8" w:tplc="0419001B">
      <w:start w:val="1"/>
      <w:numFmt w:val="lowerRoman"/>
      <w:lvlText w:val="%9."/>
      <w:lvlJc w:val="right"/>
      <w:pPr>
        <w:ind w:left="7757" w:hanging="180"/>
      </w:pPr>
    </w:lvl>
  </w:abstractNum>
  <w:abstractNum w:abstractNumId="17">
    <w:nsid w:val="7E892720"/>
    <w:multiLevelType w:val="multilevel"/>
    <w:tmpl w:val="9092D4A6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5"/>
  </w:num>
  <w:num w:numId="11">
    <w:abstractNumId w:val="2"/>
  </w:num>
  <w:num w:numId="12">
    <w:abstractNumId w:val="3"/>
  </w:num>
  <w:num w:numId="13">
    <w:abstractNumId w:val="1"/>
  </w:num>
  <w:num w:numId="14">
    <w:abstractNumId w:val="10"/>
  </w:num>
  <w:num w:numId="1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DB"/>
    <w:rsid w:val="00020B46"/>
    <w:rsid w:val="00026C4C"/>
    <w:rsid w:val="0003579F"/>
    <w:rsid w:val="00052723"/>
    <w:rsid w:val="0007669C"/>
    <w:rsid w:val="00086D3D"/>
    <w:rsid w:val="000A0FB8"/>
    <w:rsid w:val="000D08CC"/>
    <w:rsid w:val="001146AB"/>
    <w:rsid w:val="00114F83"/>
    <w:rsid w:val="001355DA"/>
    <w:rsid w:val="0015155A"/>
    <w:rsid w:val="00186C5A"/>
    <w:rsid w:val="001E29C1"/>
    <w:rsid w:val="00212BD0"/>
    <w:rsid w:val="002202EA"/>
    <w:rsid w:val="00231C29"/>
    <w:rsid w:val="0025424E"/>
    <w:rsid w:val="00267B86"/>
    <w:rsid w:val="002722B3"/>
    <w:rsid w:val="0028207D"/>
    <w:rsid w:val="00296E37"/>
    <w:rsid w:val="002A28FB"/>
    <w:rsid w:val="002B0638"/>
    <w:rsid w:val="002B4FA4"/>
    <w:rsid w:val="002B6F8D"/>
    <w:rsid w:val="00300AB0"/>
    <w:rsid w:val="0030187B"/>
    <w:rsid w:val="00305ADB"/>
    <w:rsid w:val="00314CED"/>
    <w:rsid w:val="00327F30"/>
    <w:rsid w:val="00393ED1"/>
    <w:rsid w:val="00396751"/>
    <w:rsid w:val="003A51D4"/>
    <w:rsid w:val="003D2D4F"/>
    <w:rsid w:val="003F07A4"/>
    <w:rsid w:val="0046002D"/>
    <w:rsid w:val="004A1EA4"/>
    <w:rsid w:val="004B61AC"/>
    <w:rsid w:val="00510E59"/>
    <w:rsid w:val="005117E7"/>
    <w:rsid w:val="00514FD4"/>
    <w:rsid w:val="0051590F"/>
    <w:rsid w:val="00517941"/>
    <w:rsid w:val="005416FB"/>
    <w:rsid w:val="00582B74"/>
    <w:rsid w:val="005957D3"/>
    <w:rsid w:val="005A1298"/>
    <w:rsid w:val="005A4C0E"/>
    <w:rsid w:val="005E3296"/>
    <w:rsid w:val="006066BF"/>
    <w:rsid w:val="0062348C"/>
    <w:rsid w:val="00660313"/>
    <w:rsid w:val="006635FA"/>
    <w:rsid w:val="006875E4"/>
    <w:rsid w:val="00697280"/>
    <w:rsid w:val="006A2589"/>
    <w:rsid w:val="006F5307"/>
    <w:rsid w:val="00710DE0"/>
    <w:rsid w:val="007147DB"/>
    <w:rsid w:val="007217B6"/>
    <w:rsid w:val="00731401"/>
    <w:rsid w:val="00731915"/>
    <w:rsid w:val="00791CED"/>
    <w:rsid w:val="007A370D"/>
    <w:rsid w:val="00807FA8"/>
    <w:rsid w:val="0081406B"/>
    <w:rsid w:val="008300F4"/>
    <w:rsid w:val="00855CA5"/>
    <w:rsid w:val="00862F7B"/>
    <w:rsid w:val="008866FB"/>
    <w:rsid w:val="008B7C1F"/>
    <w:rsid w:val="008C253F"/>
    <w:rsid w:val="008C424C"/>
    <w:rsid w:val="008D37C8"/>
    <w:rsid w:val="008D7049"/>
    <w:rsid w:val="00923021"/>
    <w:rsid w:val="00932F25"/>
    <w:rsid w:val="0098453C"/>
    <w:rsid w:val="00996FF1"/>
    <w:rsid w:val="009A330A"/>
    <w:rsid w:val="009D1C67"/>
    <w:rsid w:val="009F205E"/>
    <w:rsid w:val="00A0176C"/>
    <w:rsid w:val="00A11763"/>
    <w:rsid w:val="00A4333E"/>
    <w:rsid w:val="00A45CDD"/>
    <w:rsid w:val="00A53A58"/>
    <w:rsid w:val="00A56C62"/>
    <w:rsid w:val="00A74019"/>
    <w:rsid w:val="00AB234E"/>
    <w:rsid w:val="00AB40B2"/>
    <w:rsid w:val="00B47168"/>
    <w:rsid w:val="00B52F2D"/>
    <w:rsid w:val="00B61C25"/>
    <w:rsid w:val="00B8300C"/>
    <w:rsid w:val="00BA0280"/>
    <w:rsid w:val="00BA13BF"/>
    <w:rsid w:val="00BC0851"/>
    <w:rsid w:val="00BC2995"/>
    <w:rsid w:val="00BC3DFB"/>
    <w:rsid w:val="00BD2BF3"/>
    <w:rsid w:val="00BF22B4"/>
    <w:rsid w:val="00C13921"/>
    <w:rsid w:val="00C279B0"/>
    <w:rsid w:val="00CB67CE"/>
    <w:rsid w:val="00CC6758"/>
    <w:rsid w:val="00CD0D1C"/>
    <w:rsid w:val="00D20BA4"/>
    <w:rsid w:val="00D866D4"/>
    <w:rsid w:val="00E014F6"/>
    <w:rsid w:val="00E31B0B"/>
    <w:rsid w:val="00E66352"/>
    <w:rsid w:val="00E7783F"/>
    <w:rsid w:val="00E9263C"/>
    <w:rsid w:val="00EA75E1"/>
    <w:rsid w:val="00ED3931"/>
    <w:rsid w:val="00F214BC"/>
    <w:rsid w:val="00F223EE"/>
    <w:rsid w:val="00F24C53"/>
    <w:rsid w:val="00F345B7"/>
    <w:rsid w:val="00F81F16"/>
    <w:rsid w:val="00F87EBE"/>
    <w:rsid w:val="00FC4C1E"/>
    <w:rsid w:val="00FD08A2"/>
    <w:rsid w:val="00FD1D3F"/>
    <w:rsid w:val="00FD76DE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B6"/>
    <w:pPr>
      <w:suppressAutoHyphens/>
    </w:pPr>
    <w:rPr>
      <w:rFonts w:ascii="Calibri" w:eastAsia="SimSun" w:hAnsi="Calibri" w:cs="font24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7DB"/>
    <w:pPr>
      <w:suppressAutoHyphens/>
      <w:spacing w:after="0" w:line="240" w:lineRule="auto"/>
    </w:pPr>
    <w:rPr>
      <w:rFonts w:ascii="Calibri" w:eastAsia="SimSun" w:hAnsi="Calibri" w:cs="font243"/>
      <w:kern w:val="1"/>
      <w:lang w:eastAsia="ar-SA"/>
    </w:rPr>
  </w:style>
  <w:style w:type="character" w:styleId="a4">
    <w:name w:val="Hyperlink"/>
    <w:basedOn w:val="a0"/>
    <w:uiPriority w:val="99"/>
    <w:unhideWhenUsed/>
    <w:rsid w:val="007147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4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4F6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rsid w:val="00A0176C"/>
    <w:pPr>
      <w:suppressAutoHyphens w:val="0"/>
      <w:spacing w:after="0" w:line="240" w:lineRule="auto"/>
      <w:ind w:left="6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01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76C"/>
    <w:pPr>
      <w:suppressAutoHyphens w:val="0"/>
      <w:spacing w:after="160" w:line="259" w:lineRule="auto"/>
      <w:ind w:left="720"/>
      <w:contextualSpacing/>
    </w:pPr>
    <w:rPr>
      <w:rFonts w:eastAsia="Calibri" w:cs="Times New Roman"/>
      <w:kern w:val="0"/>
      <w:lang w:eastAsia="en-US"/>
    </w:rPr>
  </w:style>
  <w:style w:type="character" w:customStyle="1" w:styleId="115pt">
    <w:name w:val="Основной текст + 11;5 pt"/>
    <w:rsid w:val="00F22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Текст1"/>
    <w:basedOn w:val="a"/>
    <w:rsid w:val="002B0638"/>
    <w:pPr>
      <w:spacing w:after="0" w:line="240" w:lineRule="auto"/>
    </w:pPr>
    <w:rPr>
      <w:rFonts w:ascii="Courier New" w:eastAsia="Times New Roman" w:hAnsi="Courier New" w:cs="Calibri"/>
      <w:b/>
      <w:kern w:val="0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2B0638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B06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"/>
    <w:basedOn w:val="a"/>
    <w:rsid w:val="00E31B0B"/>
    <w:pPr>
      <w:suppressAutoHyphens w:val="0"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List 2"/>
    <w:basedOn w:val="a"/>
    <w:uiPriority w:val="99"/>
    <w:semiHidden/>
    <w:unhideWhenUsed/>
    <w:rsid w:val="00C279B0"/>
    <w:pPr>
      <w:ind w:left="566" w:hanging="283"/>
      <w:contextualSpacing/>
    </w:pPr>
  </w:style>
  <w:style w:type="character" w:customStyle="1" w:styleId="ac">
    <w:name w:val="Основной текст_"/>
    <w:link w:val="31"/>
    <w:locked/>
    <w:rsid w:val="005E3296"/>
    <w:rPr>
      <w:shd w:val="clear" w:color="auto" w:fill="FFFFFF"/>
    </w:rPr>
  </w:style>
  <w:style w:type="paragraph" w:customStyle="1" w:styleId="31">
    <w:name w:val="Основной текст3"/>
    <w:basedOn w:val="a"/>
    <w:link w:val="ac"/>
    <w:rsid w:val="005E3296"/>
    <w:pPr>
      <w:widowControl w:val="0"/>
      <w:shd w:val="clear" w:color="auto" w:fill="FFFFFF"/>
      <w:suppressAutoHyphens w:val="0"/>
      <w:spacing w:before="780" w:after="360" w:line="240" w:lineRule="atLeast"/>
      <w:ind w:hanging="720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ad">
    <w:name w:val="Основной текст + Полужирный"/>
    <w:rsid w:val="005E3296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lang w:val="ru-RU" w:eastAsia="x-none"/>
    </w:rPr>
  </w:style>
  <w:style w:type="character" w:customStyle="1" w:styleId="10">
    <w:name w:val="Основной текст1"/>
    <w:rsid w:val="005E3296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x-none"/>
    </w:rPr>
  </w:style>
  <w:style w:type="character" w:customStyle="1" w:styleId="10pt">
    <w:name w:val="Основной текст + 10 pt"/>
    <w:rsid w:val="005E3296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en-US" w:eastAsia="x-none"/>
    </w:rPr>
  </w:style>
  <w:style w:type="character" w:styleId="ae">
    <w:name w:val="annotation reference"/>
    <w:basedOn w:val="a0"/>
    <w:uiPriority w:val="99"/>
    <w:semiHidden/>
    <w:unhideWhenUsed/>
    <w:rsid w:val="00510E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10E5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10E59"/>
    <w:rPr>
      <w:rFonts w:ascii="Calibri" w:eastAsia="SimSun" w:hAnsi="Calibri" w:cs="font243"/>
      <w:kern w:val="1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0E5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10E59"/>
    <w:rPr>
      <w:rFonts w:ascii="Calibri" w:eastAsia="SimSun" w:hAnsi="Calibri" w:cs="font243"/>
      <w:b/>
      <w:bCs/>
      <w:kern w:val="1"/>
      <w:sz w:val="20"/>
      <w:szCs w:val="20"/>
      <w:lang w:eastAsia="ar-SA"/>
    </w:rPr>
  </w:style>
  <w:style w:type="paragraph" w:styleId="af3">
    <w:name w:val="Body Text"/>
    <w:basedOn w:val="a"/>
    <w:link w:val="af4"/>
    <w:uiPriority w:val="99"/>
    <w:semiHidden/>
    <w:unhideWhenUsed/>
    <w:rsid w:val="00F81F1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81F16"/>
    <w:rPr>
      <w:rFonts w:ascii="Calibri" w:eastAsia="SimSun" w:hAnsi="Calibri" w:cs="font243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B6"/>
    <w:pPr>
      <w:suppressAutoHyphens/>
    </w:pPr>
    <w:rPr>
      <w:rFonts w:ascii="Calibri" w:eastAsia="SimSun" w:hAnsi="Calibri" w:cs="font24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7DB"/>
    <w:pPr>
      <w:suppressAutoHyphens/>
      <w:spacing w:after="0" w:line="240" w:lineRule="auto"/>
    </w:pPr>
    <w:rPr>
      <w:rFonts w:ascii="Calibri" w:eastAsia="SimSun" w:hAnsi="Calibri" w:cs="font243"/>
      <w:kern w:val="1"/>
      <w:lang w:eastAsia="ar-SA"/>
    </w:rPr>
  </w:style>
  <w:style w:type="character" w:styleId="a4">
    <w:name w:val="Hyperlink"/>
    <w:basedOn w:val="a0"/>
    <w:uiPriority w:val="99"/>
    <w:unhideWhenUsed/>
    <w:rsid w:val="007147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4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4F6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rsid w:val="00A0176C"/>
    <w:pPr>
      <w:suppressAutoHyphens w:val="0"/>
      <w:spacing w:after="0" w:line="240" w:lineRule="auto"/>
      <w:ind w:left="6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01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76C"/>
    <w:pPr>
      <w:suppressAutoHyphens w:val="0"/>
      <w:spacing w:after="160" w:line="259" w:lineRule="auto"/>
      <w:ind w:left="720"/>
      <w:contextualSpacing/>
    </w:pPr>
    <w:rPr>
      <w:rFonts w:eastAsia="Calibri" w:cs="Times New Roman"/>
      <w:kern w:val="0"/>
      <w:lang w:eastAsia="en-US"/>
    </w:rPr>
  </w:style>
  <w:style w:type="character" w:customStyle="1" w:styleId="115pt">
    <w:name w:val="Основной текст + 11;5 pt"/>
    <w:rsid w:val="00F22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Текст1"/>
    <w:basedOn w:val="a"/>
    <w:rsid w:val="002B0638"/>
    <w:pPr>
      <w:spacing w:after="0" w:line="240" w:lineRule="auto"/>
    </w:pPr>
    <w:rPr>
      <w:rFonts w:ascii="Courier New" w:eastAsia="Times New Roman" w:hAnsi="Courier New" w:cs="Calibri"/>
      <w:b/>
      <w:kern w:val="0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2B0638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B06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"/>
    <w:basedOn w:val="a"/>
    <w:rsid w:val="00E31B0B"/>
    <w:pPr>
      <w:suppressAutoHyphens w:val="0"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List 2"/>
    <w:basedOn w:val="a"/>
    <w:uiPriority w:val="99"/>
    <w:semiHidden/>
    <w:unhideWhenUsed/>
    <w:rsid w:val="00C279B0"/>
    <w:pPr>
      <w:ind w:left="566" w:hanging="283"/>
      <w:contextualSpacing/>
    </w:pPr>
  </w:style>
  <w:style w:type="character" w:customStyle="1" w:styleId="ac">
    <w:name w:val="Основной текст_"/>
    <w:link w:val="31"/>
    <w:locked/>
    <w:rsid w:val="005E3296"/>
    <w:rPr>
      <w:shd w:val="clear" w:color="auto" w:fill="FFFFFF"/>
    </w:rPr>
  </w:style>
  <w:style w:type="paragraph" w:customStyle="1" w:styleId="31">
    <w:name w:val="Основной текст3"/>
    <w:basedOn w:val="a"/>
    <w:link w:val="ac"/>
    <w:rsid w:val="005E3296"/>
    <w:pPr>
      <w:widowControl w:val="0"/>
      <w:shd w:val="clear" w:color="auto" w:fill="FFFFFF"/>
      <w:suppressAutoHyphens w:val="0"/>
      <w:spacing w:before="780" w:after="360" w:line="240" w:lineRule="atLeast"/>
      <w:ind w:hanging="720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ad">
    <w:name w:val="Основной текст + Полужирный"/>
    <w:rsid w:val="005E3296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lang w:val="ru-RU" w:eastAsia="x-none"/>
    </w:rPr>
  </w:style>
  <w:style w:type="character" w:customStyle="1" w:styleId="10">
    <w:name w:val="Основной текст1"/>
    <w:rsid w:val="005E3296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x-none"/>
    </w:rPr>
  </w:style>
  <w:style w:type="character" w:customStyle="1" w:styleId="10pt">
    <w:name w:val="Основной текст + 10 pt"/>
    <w:rsid w:val="005E3296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en-US" w:eastAsia="x-none"/>
    </w:rPr>
  </w:style>
  <w:style w:type="character" w:styleId="ae">
    <w:name w:val="annotation reference"/>
    <w:basedOn w:val="a0"/>
    <w:uiPriority w:val="99"/>
    <w:semiHidden/>
    <w:unhideWhenUsed/>
    <w:rsid w:val="00510E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10E5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10E59"/>
    <w:rPr>
      <w:rFonts w:ascii="Calibri" w:eastAsia="SimSun" w:hAnsi="Calibri" w:cs="font243"/>
      <w:kern w:val="1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0E5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10E59"/>
    <w:rPr>
      <w:rFonts w:ascii="Calibri" w:eastAsia="SimSun" w:hAnsi="Calibri" w:cs="font243"/>
      <w:b/>
      <w:bCs/>
      <w:kern w:val="1"/>
      <w:sz w:val="20"/>
      <w:szCs w:val="20"/>
      <w:lang w:eastAsia="ar-SA"/>
    </w:rPr>
  </w:style>
  <w:style w:type="paragraph" w:styleId="af3">
    <w:name w:val="Body Text"/>
    <w:basedOn w:val="a"/>
    <w:link w:val="af4"/>
    <w:uiPriority w:val="99"/>
    <w:semiHidden/>
    <w:unhideWhenUsed/>
    <w:rsid w:val="00F81F1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81F16"/>
    <w:rPr>
      <w:rFonts w:ascii="Calibri" w:eastAsia="SimSun" w:hAnsi="Calibri" w:cs="font24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F0340705</Template>
  <TotalTime>424</TotalTime>
  <Pages>13</Pages>
  <Words>7437</Words>
  <Characters>42394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Гречук Надежда</dc:creator>
  <cp:lastModifiedBy>Мудреченко Елена Вячеславовна</cp:lastModifiedBy>
  <cp:revision>60</cp:revision>
  <cp:lastPrinted>2024-12-17T09:51:00Z</cp:lastPrinted>
  <dcterms:created xsi:type="dcterms:W3CDTF">2021-04-20T04:11:00Z</dcterms:created>
  <dcterms:modified xsi:type="dcterms:W3CDTF">2024-12-19T05:26:00Z</dcterms:modified>
</cp:coreProperties>
</file>